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6D1E3" w14:textId="549082E9" w:rsidR="00E45A96" w:rsidRPr="00570B90" w:rsidRDefault="00E45A96">
      <w:pPr>
        <w:pStyle w:val="a9"/>
        <w:tabs>
          <w:tab w:val="left" w:pos="1831"/>
        </w:tabs>
        <w:spacing w:before="0" w:beforeAutospacing="0" w:after="0" w:afterAutospacing="0"/>
        <w:jc w:val="center"/>
        <w:rPr>
          <w:b/>
          <w:bCs/>
          <w:color w:val="000000"/>
          <w:sz w:val="28"/>
        </w:rPr>
      </w:pPr>
      <w:bookmarkStart w:id="0" w:name="_GoBack"/>
      <w:bookmarkEnd w:id="0"/>
      <w:r w:rsidRPr="00570B90">
        <w:rPr>
          <w:rFonts w:hint="eastAsia"/>
          <w:b/>
          <w:color w:val="000000"/>
          <w:sz w:val="21"/>
          <w:szCs w:val="20"/>
        </w:rPr>
        <w:t>九州志士の会</w:t>
      </w:r>
      <w:r w:rsidR="00FE566D" w:rsidRPr="00570B90">
        <w:rPr>
          <w:rFonts w:hint="eastAsia"/>
          <w:b/>
          <w:color w:val="000000"/>
          <w:sz w:val="21"/>
          <w:szCs w:val="20"/>
        </w:rPr>
        <w:t>セミナー</w:t>
      </w:r>
      <w:r w:rsidR="00FA7371" w:rsidRPr="00570B90">
        <w:rPr>
          <w:rFonts w:hint="eastAsia"/>
          <w:b/>
          <w:color w:val="000000"/>
          <w:sz w:val="21"/>
          <w:szCs w:val="20"/>
        </w:rPr>
        <w:t>201</w:t>
      </w:r>
      <w:r w:rsidR="00601612" w:rsidRPr="00570B90">
        <w:rPr>
          <w:rFonts w:hint="eastAsia"/>
          <w:b/>
          <w:color w:val="000000"/>
          <w:sz w:val="21"/>
          <w:szCs w:val="20"/>
        </w:rPr>
        <w:t>6</w:t>
      </w:r>
      <w:r w:rsidR="00B97A0D" w:rsidRPr="00570B90">
        <w:rPr>
          <w:rFonts w:hint="eastAsia"/>
          <w:b/>
          <w:color w:val="000000"/>
          <w:sz w:val="21"/>
          <w:szCs w:val="20"/>
        </w:rPr>
        <w:t xml:space="preserve"> </w:t>
      </w:r>
      <w:r w:rsidR="00601612" w:rsidRPr="00570B90">
        <w:rPr>
          <w:rFonts w:hint="eastAsia"/>
          <w:b/>
          <w:bCs/>
          <w:color w:val="000000"/>
          <w:sz w:val="28"/>
        </w:rPr>
        <w:t>「メンタルヘルスに関わるリレーセミナー」</w:t>
      </w:r>
    </w:p>
    <w:p w14:paraId="0AF6D1E5" w14:textId="255C1F14" w:rsidR="00847415" w:rsidRDefault="0053314F" w:rsidP="00B97A0D">
      <w:pPr>
        <w:ind w:left="729" w:hangingChars="374" w:hanging="729"/>
        <w:rPr>
          <w:rFonts w:ascii="ＭＳ Ｐゴシック" w:eastAsia="ＭＳ Ｐゴシック" w:hAnsi="ＭＳ Ｐゴシック"/>
        </w:rPr>
      </w:pPr>
      <w:r w:rsidRPr="000A3BEA">
        <w:rPr>
          <w:rFonts w:ascii="ＭＳ Ｐゴシック" w:eastAsia="ＭＳ Ｐゴシック" w:hAnsi="ＭＳ Ｐゴシック" w:hint="eastAsia"/>
        </w:rPr>
        <w:t>■</w:t>
      </w:r>
      <w:r w:rsidR="00C56DC4">
        <w:rPr>
          <w:rFonts w:ascii="ＭＳ Ｐゴシック" w:eastAsia="ＭＳ Ｐゴシック" w:hAnsi="ＭＳ Ｐゴシック" w:hint="eastAsia"/>
          <w:b/>
        </w:rPr>
        <w:t>主旨</w:t>
      </w:r>
      <w:r w:rsidR="00F53393" w:rsidRPr="000A3BEA">
        <w:rPr>
          <w:rFonts w:ascii="ＭＳ Ｐゴシック" w:eastAsia="ＭＳ Ｐゴシック" w:hAnsi="ＭＳ Ｐゴシック" w:hint="eastAsia"/>
        </w:rPr>
        <w:t>：</w:t>
      </w:r>
      <w:r w:rsidR="00847415">
        <w:rPr>
          <w:rFonts w:ascii="ＭＳ Ｐゴシック" w:eastAsia="ＭＳ Ｐゴシック" w:hAnsi="ＭＳ Ｐゴシック" w:hint="eastAsia"/>
        </w:rPr>
        <w:t xml:space="preserve">　</w:t>
      </w:r>
      <w:r w:rsidR="003A2D48">
        <w:rPr>
          <w:rFonts w:ascii="ＭＳ Ｐゴシック" w:eastAsia="ＭＳ Ｐゴシック" w:hAnsi="ＭＳ Ｐゴシック" w:hint="eastAsia"/>
        </w:rPr>
        <w:t>近年、労働者のメンタルヘルス管理の必要性が増すなかで、</w:t>
      </w:r>
      <w:r w:rsidR="003A2D48" w:rsidRPr="003A2D48">
        <w:rPr>
          <w:rFonts w:ascii="ＭＳ Ｐゴシック" w:eastAsia="ＭＳ Ｐゴシック" w:hAnsi="ＭＳ Ｐゴシック" w:hint="eastAsia"/>
        </w:rPr>
        <w:t>経営資源に限りのある中小企業にとって</w:t>
      </w:r>
      <w:r w:rsidR="003A2D48">
        <w:rPr>
          <w:rFonts w:ascii="ＭＳ Ｐゴシック" w:eastAsia="ＭＳ Ｐゴシック" w:hAnsi="ＭＳ Ｐゴシック" w:hint="eastAsia"/>
        </w:rPr>
        <w:t>も</w:t>
      </w:r>
      <w:r w:rsidR="003A2D48" w:rsidRPr="003A2D48">
        <w:rPr>
          <w:rFonts w:ascii="ＭＳ Ｐゴシック" w:eastAsia="ＭＳ Ｐゴシック" w:hAnsi="ＭＳ Ｐゴシック" w:hint="eastAsia"/>
        </w:rPr>
        <w:t>、</w:t>
      </w:r>
      <w:r w:rsidR="003A2D48">
        <w:rPr>
          <w:rFonts w:ascii="ＭＳ Ｐゴシック" w:eastAsia="ＭＳ Ｐゴシック" w:hAnsi="ＭＳ Ｐゴシック" w:hint="eastAsia"/>
        </w:rPr>
        <w:t>業績向上に</w:t>
      </w:r>
      <w:r w:rsidR="00C42A84">
        <w:rPr>
          <w:rFonts w:ascii="ＭＳ Ｐゴシック" w:eastAsia="ＭＳ Ｐゴシック" w:hAnsi="ＭＳ Ｐゴシック" w:hint="eastAsia"/>
        </w:rPr>
        <w:t>直結する重要な課題となっています。</w:t>
      </w:r>
      <w:r w:rsidR="00F66407">
        <w:rPr>
          <w:rFonts w:ascii="ＭＳ Ｐゴシック" w:eastAsia="ＭＳ Ｐゴシック" w:hAnsi="ＭＳ Ｐゴシック" w:hint="eastAsia"/>
        </w:rPr>
        <w:t>しかも</w:t>
      </w:r>
      <w:r w:rsidR="00847415" w:rsidRPr="00847415">
        <w:rPr>
          <w:rFonts w:ascii="ＭＳ Ｐゴシック" w:eastAsia="ＭＳ Ｐゴシック" w:hAnsi="ＭＳ Ｐゴシック" w:hint="eastAsia"/>
        </w:rPr>
        <w:t>労働安全衛生法の改正に伴い、2015年12月から従業員50名以上の事業所では従業員へのストレスチェックが義務化され</w:t>
      </w:r>
      <w:r w:rsidR="00F66407">
        <w:rPr>
          <w:rFonts w:ascii="ＭＳ Ｐゴシック" w:eastAsia="ＭＳ Ｐゴシック" w:hAnsi="ＭＳ Ｐゴシック" w:hint="eastAsia"/>
        </w:rPr>
        <w:t>、将来的には50名未満の事業所へ展開されていくことは必須と考えられます</w:t>
      </w:r>
      <w:r w:rsidR="00847415" w:rsidRPr="00847415">
        <w:rPr>
          <w:rFonts w:ascii="ＭＳ Ｐゴシック" w:eastAsia="ＭＳ Ｐゴシック" w:hAnsi="ＭＳ Ｐゴシック" w:hint="eastAsia"/>
        </w:rPr>
        <w:t>。</w:t>
      </w:r>
      <w:r w:rsidR="00F66407">
        <w:rPr>
          <w:rFonts w:ascii="ＭＳ Ｐゴシック" w:eastAsia="ＭＳ Ｐゴシック" w:hAnsi="ＭＳ Ｐゴシック" w:hint="eastAsia"/>
        </w:rPr>
        <w:t>それらの点を踏まえ、中小企業の皆様へ、</w:t>
      </w:r>
      <w:r w:rsidR="00FD6DD1">
        <w:rPr>
          <w:rFonts w:ascii="ＭＳ Ｐゴシック" w:eastAsia="ＭＳ Ｐゴシック" w:hAnsi="ＭＳ Ｐゴシック" w:hint="eastAsia"/>
        </w:rPr>
        <w:t>企業</w:t>
      </w:r>
      <w:r w:rsidR="00F66407">
        <w:rPr>
          <w:rFonts w:ascii="ＭＳ Ｐゴシック" w:eastAsia="ＭＳ Ｐゴシック" w:hAnsi="ＭＳ Ｐゴシック" w:hint="eastAsia"/>
        </w:rPr>
        <w:t>現場</w:t>
      </w:r>
      <w:r w:rsidR="00FD6DD1">
        <w:rPr>
          <w:rFonts w:ascii="ＭＳ Ｐゴシック" w:eastAsia="ＭＳ Ｐゴシック" w:hAnsi="ＭＳ Ｐゴシック" w:hint="eastAsia"/>
        </w:rPr>
        <w:t>の実態に通じた講師による</w:t>
      </w:r>
      <w:r w:rsidR="00847415" w:rsidRPr="00847415">
        <w:rPr>
          <w:rFonts w:ascii="ＭＳ Ｐゴシック" w:eastAsia="ＭＳ Ｐゴシック" w:hAnsi="ＭＳ Ｐゴシック" w:hint="eastAsia"/>
        </w:rPr>
        <w:t>メンタルヘルスの</w:t>
      </w:r>
      <w:r w:rsidR="00F66407">
        <w:rPr>
          <w:rFonts w:ascii="ＭＳ Ｐゴシック" w:eastAsia="ＭＳ Ｐゴシック" w:hAnsi="ＭＳ Ｐゴシック" w:hint="eastAsia"/>
        </w:rPr>
        <w:t>情報提供の機会として</w:t>
      </w:r>
      <w:r w:rsidR="00847415" w:rsidRPr="00847415">
        <w:rPr>
          <w:rFonts w:ascii="ＭＳ Ｐゴシック" w:eastAsia="ＭＳ Ｐゴシック" w:hAnsi="ＭＳ Ｐゴシック" w:hint="eastAsia"/>
        </w:rPr>
        <w:t>、</w:t>
      </w:r>
      <w:r w:rsidR="00F66407">
        <w:rPr>
          <w:rFonts w:ascii="ＭＳ Ｐゴシック" w:eastAsia="ＭＳ Ｐゴシック" w:hAnsi="ＭＳ Ｐゴシック" w:hint="eastAsia"/>
        </w:rPr>
        <w:t>当セミナーを開催し</w:t>
      </w:r>
      <w:r w:rsidR="00847415" w:rsidRPr="00847415">
        <w:rPr>
          <w:rFonts w:ascii="ＭＳ Ｐゴシック" w:eastAsia="ＭＳ Ｐゴシック" w:hAnsi="ＭＳ Ｐゴシック" w:hint="eastAsia"/>
        </w:rPr>
        <w:t>ます。</w:t>
      </w:r>
    </w:p>
    <w:p w14:paraId="5A2115A9" w14:textId="77777777" w:rsidR="00B97A0D" w:rsidRDefault="00B97A0D" w:rsidP="00B97A0D">
      <w:pPr>
        <w:ind w:left="729" w:hangingChars="374" w:hanging="729"/>
        <w:rPr>
          <w:rFonts w:ascii="ＭＳ Ｐゴシック" w:eastAsia="ＭＳ Ｐゴシック" w:hAnsi="ＭＳ Ｐゴシック" w:hint="eastAsia"/>
        </w:rPr>
      </w:pPr>
    </w:p>
    <w:p w14:paraId="0AF6D1E6" w14:textId="77777777" w:rsidR="0053314F" w:rsidRPr="000A3BEA" w:rsidRDefault="0053314F" w:rsidP="00B97A0D">
      <w:pPr>
        <w:ind w:leftChars="300" w:left="585" w:firstLineChars="100" w:firstLine="195"/>
        <w:rPr>
          <w:rFonts w:ascii="ＭＳ Ｐゴシック" w:eastAsia="ＭＳ Ｐゴシック" w:hAnsi="ＭＳ Ｐゴシック"/>
        </w:rPr>
      </w:pPr>
      <w:r w:rsidRPr="000A3BEA">
        <w:rPr>
          <w:rFonts w:ascii="ＭＳ Ｐゴシック" w:eastAsia="ＭＳ Ｐゴシック" w:hAnsi="ＭＳ Ｐゴシック" w:hint="eastAsia"/>
        </w:rPr>
        <w:t>九州志士の会は</w:t>
      </w:r>
      <w:r w:rsidR="00152CDA">
        <w:rPr>
          <w:rFonts w:ascii="ＭＳ Ｐゴシック" w:eastAsia="ＭＳ Ｐゴシック" w:hAnsi="ＭＳ Ｐゴシック" w:hint="eastAsia"/>
        </w:rPr>
        <w:t>20分野150人の専門家の集団</w:t>
      </w:r>
      <w:r w:rsidR="00165230">
        <w:rPr>
          <w:rFonts w:ascii="ＭＳ Ｐゴシック" w:eastAsia="ＭＳ Ｐゴシック" w:hAnsi="ＭＳ Ｐゴシック" w:hint="eastAsia"/>
        </w:rPr>
        <w:t>で</w:t>
      </w:r>
      <w:r w:rsidR="00FA7371" w:rsidRPr="000A3BEA">
        <w:rPr>
          <w:rFonts w:ascii="ＭＳ Ｐゴシック" w:eastAsia="ＭＳ Ｐゴシック" w:hAnsi="ＭＳ Ｐゴシック" w:hint="eastAsia"/>
        </w:rPr>
        <w:t>、その</w:t>
      </w:r>
      <w:r w:rsidR="00165230">
        <w:rPr>
          <w:rFonts w:ascii="ＭＳ Ｐゴシック" w:eastAsia="ＭＳ Ｐゴシック" w:hAnsi="ＭＳ Ｐゴシック" w:hint="eastAsia"/>
        </w:rPr>
        <w:t>連携を通した</w:t>
      </w:r>
      <w:r w:rsidR="00FA7371" w:rsidRPr="000A3BEA">
        <w:rPr>
          <w:rFonts w:ascii="ＭＳ Ｐゴシック" w:eastAsia="ＭＳ Ｐゴシック" w:hAnsi="ＭＳ Ｐゴシック" w:hint="eastAsia"/>
        </w:rPr>
        <w:t>活動</w:t>
      </w:r>
      <w:r w:rsidR="00165230">
        <w:rPr>
          <w:rFonts w:ascii="ＭＳ Ｐゴシック" w:eastAsia="ＭＳ Ｐゴシック" w:hAnsi="ＭＳ Ｐゴシック" w:hint="eastAsia"/>
        </w:rPr>
        <w:t>で中小企業者を支援し</w:t>
      </w:r>
      <w:r w:rsidR="00FA7371" w:rsidRPr="000A3BEA">
        <w:rPr>
          <w:rFonts w:ascii="ＭＳ Ｐゴシック" w:eastAsia="ＭＳ Ｐゴシック" w:hAnsi="ＭＳ Ｐゴシック" w:hint="eastAsia"/>
        </w:rPr>
        <w:t>ています。</w:t>
      </w:r>
    </w:p>
    <w:p w14:paraId="0AF6D1E7" w14:textId="77777777" w:rsidR="00152CDA" w:rsidRDefault="0053314F" w:rsidP="00B97A0D">
      <w:pPr>
        <w:ind w:leftChars="300" w:left="585" w:firstLineChars="100" w:firstLine="195"/>
        <w:rPr>
          <w:rFonts w:ascii="ＭＳ Ｐゴシック" w:eastAsia="ＭＳ Ｐゴシック" w:hAnsi="ＭＳ Ｐゴシック"/>
        </w:rPr>
      </w:pPr>
      <w:r w:rsidRPr="000A3BEA">
        <w:rPr>
          <w:rFonts w:ascii="ＭＳ Ｐゴシック" w:eastAsia="ＭＳ Ｐゴシック" w:hAnsi="ＭＳ Ｐゴシック" w:hint="eastAsia"/>
        </w:rPr>
        <w:t>○</w:t>
      </w:r>
      <w:r w:rsidR="00152CDA">
        <w:rPr>
          <w:rFonts w:ascii="ＭＳ Ｐゴシック" w:eastAsia="ＭＳ Ｐゴシック" w:hAnsi="ＭＳ Ｐゴシック" w:hint="eastAsia"/>
        </w:rPr>
        <w:t>リレーセミナーとは、</w:t>
      </w:r>
      <w:r w:rsidR="00FA7371" w:rsidRPr="000A3BEA">
        <w:rPr>
          <w:rFonts w:ascii="ＭＳ Ｐゴシック" w:eastAsia="ＭＳ Ｐゴシック" w:hAnsi="ＭＳ Ｐゴシック" w:hint="eastAsia"/>
        </w:rPr>
        <w:t>中小企業</w:t>
      </w:r>
      <w:r w:rsidR="00152CDA">
        <w:rPr>
          <w:rFonts w:ascii="ＭＳ Ｐゴシック" w:eastAsia="ＭＳ Ｐゴシック" w:hAnsi="ＭＳ Ｐゴシック" w:hint="eastAsia"/>
        </w:rPr>
        <w:t>に関係するテーマを多角的視点</w:t>
      </w:r>
      <w:r w:rsidR="003B4310">
        <w:rPr>
          <w:rFonts w:ascii="ＭＳ Ｐゴシック" w:eastAsia="ＭＳ Ｐゴシック" w:hAnsi="ＭＳ Ｐゴシック" w:hint="eastAsia"/>
        </w:rPr>
        <w:t>から</w:t>
      </w:r>
      <w:r w:rsidR="00152CDA">
        <w:rPr>
          <w:rFonts w:ascii="ＭＳ Ｐゴシック" w:eastAsia="ＭＳ Ｐゴシック" w:hAnsi="ＭＳ Ｐゴシック" w:hint="eastAsia"/>
        </w:rPr>
        <w:t>取り上げる新企画セミナーです</w:t>
      </w:r>
    </w:p>
    <w:p w14:paraId="0AF6D1E8" w14:textId="77777777" w:rsidR="00E748C0" w:rsidRPr="000A3BEA" w:rsidRDefault="0053314F" w:rsidP="00B97A0D">
      <w:pPr>
        <w:ind w:leftChars="300" w:left="585" w:firstLineChars="100" w:firstLine="195"/>
        <w:rPr>
          <w:rFonts w:ascii="ＭＳ Ｐゴシック" w:eastAsia="ＭＳ Ｐゴシック" w:hAnsi="ＭＳ Ｐゴシック"/>
          <w:b/>
        </w:rPr>
      </w:pPr>
      <w:r w:rsidRPr="000A3BEA">
        <w:rPr>
          <w:rFonts w:ascii="ＭＳ Ｐゴシック" w:eastAsia="ＭＳ Ｐゴシック" w:hAnsi="ＭＳ Ｐゴシック" w:hint="eastAsia"/>
        </w:rPr>
        <w:t>○</w:t>
      </w:r>
      <w:r w:rsidR="00152CDA">
        <w:rPr>
          <w:rFonts w:ascii="ＭＳ Ｐゴシック" w:eastAsia="ＭＳ Ｐゴシック" w:hAnsi="ＭＳ Ｐゴシック" w:hint="eastAsia"/>
        </w:rPr>
        <w:t>中小企業、</w:t>
      </w:r>
      <w:r w:rsidR="00E748C0" w:rsidRPr="000A3BEA">
        <w:rPr>
          <w:rFonts w:ascii="ＭＳ Ｐゴシック" w:eastAsia="ＭＳ Ｐゴシック" w:hAnsi="ＭＳ Ｐゴシック" w:hint="eastAsia"/>
        </w:rPr>
        <w:t>支援機関</w:t>
      </w:r>
      <w:r w:rsidR="00152CDA">
        <w:rPr>
          <w:rFonts w:ascii="ＭＳ Ｐゴシック" w:eastAsia="ＭＳ Ｐゴシック" w:hAnsi="ＭＳ Ｐゴシック" w:hint="eastAsia"/>
        </w:rPr>
        <w:t>、専門家等</w:t>
      </w:r>
      <w:r w:rsidR="005705A3">
        <w:rPr>
          <w:rFonts w:ascii="ＭＳ Ｐゴシック" w:eastAsia="ＭＳ Ｐゴシック" w:hAnsi="ＭＳ Ｐゴシック" w:hint="eastAsia"/>
        </w:rPr>
        <w:t>による</w:t>
      </w:r>
      <w:r w:rsidR="00152CDA">
        <w:rPr>
          <w:rFonts w:ascii="ＭＳ Ｐゴシック" w:eastAsia="ＭＳ Ｐゴシック" w:hAnsi="ＭＳ Ｐゴシック" w:hint="eastAsia"/>
        </w:rPr>
        <w:t>双方向的</w:t>
      </w:r>
      <w:r w:rsidR="003B4310">
        <w:rPr>
          <w:rFonts w:ascii="ＭＳ Ｐゴシック" w:eastAsia="ＭＳ Ｐゴシック" w:hAnsi="ＭＳ Ｐゴシック" w:hint="eastAsia"/>
        </w:rPr>
        <w:t>且つ創発的</w:t>
      </w:r>
      <w:r w:rsidR="00152CDA">
        <w:rPr>
          <w:rFonts w:ascii="ＭＳ Ｐゴシック" w:eastAsia="ＭＳ Ｐゴシック" w:hAnsi="ＭＳ Ｐゴシック" w:hint="eastAsia"/>
        </w:rPr>
        <w:t>な</w:t>
      </w:r>
      <w:r w:rsidR="00E748C0" w:rsidRPr="000A3BEA">
        <w:rPr>
          <w:rFonts w:ascii="ＭＳ Ｐゴシック" w:eastAsia="ＭＳ Ｐゴシック" w:hAnsi="ＭＳ Ｐゴシック" w:hint="eastAsia"/>
        </w:rPr>
        <w:t>連携</w:t>
      </w:r>
      <w:r w:rsidR="00152CDA">
        <w:rPr>
          <w:rFonts w:ascii="ＭＳ Ｐゴシック" w:eastAsia="ＭＳ Ｐゴシック" w:hAnsi="ＭＳ Ｐゴシック" w:hint="eastAsia"/>
        </w:rPr>
        <w:t>の途を模索し</w:t>
      </w:r>
      <w:r w:rsidR="00165230">
        <w:rPr>
          <w:rFonts w:ascii="ＭＳ Ｐゴシック" w:eastAsia="ＭＳ Ｐゴシック" w:hAnsi="ＭＳ Ｐゴシック" w:hint="eastAsia"/>
        </w:rPr>
        <w:t>てい</w:t>
      </w:r>
      <w:r w:rsidR="00152CDA">
        <w:rPr>
          <w:rFonts w:ascii="ＭＳ Ｐゴシック" w:eastAsia="ＭＳ Ｐゴシック" w:hAnsi="ＭＳ Ｐゴシック" w:hint="eastAsia"/>
        </w:rPr>
        <w:t>ます</w:t>
      </w:r>
    </w:p>
    <w:p w14:paraId="0AF6D1E9" w14:textId="4965EEB0" w:rsidR="00E748C0" w:rsidRDefault="0053314F" w:rsidP="00B97A0D">
      <w:pPr>
        <w:ind w:firstLineChars="400" w:firstLine="780"/>
        <w:rPr>
          <w:rFonts w:ascii="ＭＳ Ｐゴシック" w:eastAsia="ＭＳ Ｐゴシック" w:hAnsi="ＭＳ Ｐゴシック"/>
        </w:rPr>
      </w:pPr>
      <w:r w:rsidRPr="000A3BEA">
        <w:rPr>
          <w:rFonts w:ascii="ＭＳ Ｐゴシック" w:eastAsia="ＭＳ Ｐゴシック" w:hAnsi="ＭＳ Ｐゴシック" w:hint="eastAsia"/>
        </w:rPr>
        <w:t>○</w:t>
      </w:r>
      <w:r w:rsidR="00165230">
        <w:rPr>
          <w:rFonts w:ascii="ＭＳ Ｐゴシック" w:eastAsia="ＭＳ Ｐゴシック" w:hAnsi="ＭＳ Ｐゴシック" w:hint="eastAsia"/>
        </w:rPr>
        <w:t>今回は</w:t>
      </w:r>
      <w:r w:rsidR="005705A3" w:rsidRPr="005705A3">
        <w:rPr>
          <w:rFonts w:ascii="ＭＳ Ｐゴシック" w:eastAsia="ＭＳ Ｐゴシック" w:hAnsi="ＭＳ Ｐゴシック" w:hint="eastAsia"/>
        </w:rPr>
        <w:t>メンタルヘルス</w:t>
      </w:r>
      <w:r w:rsidR="005705A3">
        <w:rPr>
          <w:rFonts w:ascii="ＭＳ Ｐゴシック" w:eastAsia="ＭＳ Ｐゴシック" w:hAnsi="ＭＳ Ｐゴシック" w:hint="eastAsia"/>
        </w:rPr>
        <w:t>を、</w:t>
      </w:r>
      <w:r w:rsidR="00D96A34" w:rsidRPr="000A3BEA">
        <w:rPr>
          <w:rFonts w:ascii="ＭＳ Ｐゴシック" w:eastAsia="ＭＳ Ｐゴシック" w:hAnsi="ＭＳ Ｐゴシック" w:hint="eastAsia"/>
        </w:rPr>
        <w:t>分野、専門</w:t>
      </w:r>
      <w:r w:rsidR="003B4310">
        <w:rPr>
          <w:rFonts w:ascii="ＭＳ Ｐゴシック" w:eastAsia="ＭＳ Ｐゴシック" w:hAnsi="ＭＳ Ｐゴシック" w:hint="eastAsia"/>
        </w:rPr>
        <w:t>、</w:t>
      </w:r>
      <w:r w:rsidR="003B4310" w:rsidRPr="000A3BEA">
        <w:rPr>
          <w:rFonts w:ascii="ＭＳ Ｐゴシック" w:eastAsia="ＭＳ Ｐゴシック" w:hAnsi="ＭＳ Ｐゴシック" w:hint="eastAsia"/>
        </w:rPr>
        <w:t>地域</w:t>
      </w:r>
      <w:r w:rsidR="00D96A34" w:rsidRPr="000A3BEA">
        <w:rPr>
          <w:rFonts w:ascii="ＭＳ Ｐゴシック" w:eastAsia="ＭＳ Ｐゴシック" w:hAnsi="ＭＳ Ｐゴシック" w:hint="eastAsia"/>
        </w:rPr>
        <w:t>を超え</w:t>
      </w:r>
      <w:r w:rsidR="005705A3">
        <w:rPr>
          <w:rFonts w:ascii="ＭＳ Ｐゴシック" w:eastAsia="ＭＳ Ｐゴシック" w:hAnsi="ＭＳ Ｐゴシック" w:hint="eastAsia"/>
        </w:rPr>
        <w:t>て議論</w:t>
      </w:r>
      <w:r w:rsidR="00165230">
        <w:rPr>
          <w:rFonts w:ascii="ＭＳ Ｐゴシック" w:eastAsia="ＭＳ Ｐゴシック" w:hAnsi="ＭＳ Ｐゴシック" w:hint="eastAsia"/>
        </w:rPr>
        <w:t>しようと</w:t>
      </w:r>
      <w:r w:rsidR="005705A3">
        <w:rPr>
          <w:rFonts w:ascii="ＭＳ Ｐゴシック" w:eastAsia="ＭＳ Ｐゴシック" w:hAnsi="ＭＳ Ｐゴシック" w:hint="eastAsia"/>
        </w:rPr>
        <w:t>する試みで</w:t>
      </w:r>
      <w:r w:rsidRPr="000A3BEA">
        <w:rPr>
          <w:rFonts w:ascii="ＭＳ Ｐゴシック" w:eastAsia="ＭＳ Ｐゴシック" w:hAnsi="ＭＳ Ｐゴシック" w:hint="eastAsia"/>
        </w:rPr>
        <w:t>す</w:t>
      </w:r>
    </w:p>
    <w:p w14:paraId="6682C428" w14:textId="77777777" w:rsidR="00B97A0D" w:rsidRDefault="00B97A0D" w:rsidP="00B97A0D">
      <w:pPr>
        <w:ind w:firstLineChars="400" w:firstLine="780"/>
        <w:rPr>
          <w:rFonts w:ascii="ＭＳ Ｐゴシック" w:eastAsia="ＭＳ Ｐゴシック" w:hAnsi="ＭＳ Ｐゴシック" w:hint="eastAsia"/>
        </w:rPr>
      </w:pPr>
    </w:p>
    <w:p w14:paraId="0AF6D1EA" w14:textId="77777777" w:rsidR="00E45A96" w:rsidRPr="000A3BEA" w:rsidRDefault="00E748C0" w:rsidP="005F75FE">
      <w:pPr>
        <w:spacing w:line="300" w:lineRule="exact"/>
        <w:rPr>
          <w:rFonts w:ascii="ＭＳ Ｐゴシック" w:eastAsia="ＭＳ Ｐゴシック" w:hAnsi="ＭＳ Ｐゴシック"/>
        </w:rPr>
      </w:pPr>
      <w:r w:rsidRPr="000A3BEA">
        <w:rPr>
          <w:rFonts w:ascii="ＭＳ Ｐゴシック" w:eastAsia="ＭＳ Ｐゴシック" w:hAnsi="ＭＳ Ｐゴシック" w:hint="eastAsia"/>
        </w:rPr>
        <w:t>■</w:t>
      </w:r>
      <w:r w:rsidR="00E45A96" w:rsidRPr="000A3BEA">
        <w:rPr>
          <w:rFonts w:ascii="ＭＳ Ｐゴシック" w:eastAsia="ＭＳ Ｐゴシック" w:hAnsi="ＭＳ Ｐゴシック" w:hint="eastAsia"/>
          <w:b/>
        </w:rPr>
        <w:t>日時</w:t>
      </w:r>
      <w:r w:rsidR="00E45A96" w:rsidRPr="000A3BEA">
        <w:rPr>
          <w:rFonts w:ascii="ＭＳ Ｐゴシック" w:eastAsia="ＭＳ Ｐゴシック" w:hAnsi="ＭＳ Ｐゴシック" w:hint="eastAsia"/>
        </w:rPr>
        <w:t>：</w:t>
      </w:r>
      <w:r w:rsidR="00FD6DD1">
        <w:rPr>
          <w:rFonts w:ascii="ＭＳ Ｐゴシック" w:eastAsia="ＭＳ Ｐゴシック" w:hAnsi="ＭＳ Ｐゴシック" w:hint="eastAsia"/>
        </w:rPr>
        <w:t xml:space="preserve"> </w:t>
      </w:r>
      <w:r w:rsidR="00E45A96" w:rsidRPr="000A3BEA">
        <w:rPr>
          <w:rFonts w:ascii="ＭＳ Ｐゴシック" w:eastAsia="ＭＳ Ｐゴシック" w:hAnsi="ＭＳ Ｐゴシック" w:hint="eastAsia"/>
        </w:rPr>
        <w:t>平成2</w:t>
      </w:r>
      <w:r w:rsidR="00601612" w:rsidRPr="000A3BEA">
        <w:rPr>
          <w:rFonts w:ascii="ＭＳ Ｐゴシック" w:eastAsia="ＭＳ Ｐゴシック" w:hAnsi="ＭＳ Ｐゴシック" w:hint="eastAsia"/>
        </w:rPr>
        <w:t>8</w:t>
      </w:r>
      <w:r w:rsidR="00E45A96" w:rsidRPr="000A3BEA">
        <w:rPr>
          <w:rFonts w:ascii="ＭＳ Ｐゴシック" w:eastAsia="ＭＳ Ｐゴシック" w:hAnsi="ＭＳ Ｐゴシック" w:hint="eastAsia"/>
        </w:rPr>
        <w:t>年</w:t>
      </w:r>
      <w:r w:rsidR="00601612" w:rsidRPr="000A3BEA">
        <w:rPr>
          <w:rFonts w:ascii="ＭＳ Ｐゴシック" w:eastAsia="ＭＳ Ｐゴシック" w:hAnsi="ＭＳ Ｐゴシック" w:hint="eastAsia"/>
        </w:rPr>
        <w:t>8</w:t>
      </w:r>
      <w:r w:rsidR="00E45A96" w:rsidRPr="000A3BEA">
        <w:rPr>
          <w:rFonts w:ascii="ＭＳ Ｐゴシック" w:eastAsia="ＭＳ Ｐゴシック" w:hAnsi="ＭＳ Ｐゴシック" w:hint="eastAsia"/>
        </w:rPr>
        <w:t>月</w:t>
      </w:r>
      <w:r w:rsidR="00601612" w:rsidRPr="000A3BEA">
        <w:rPr>
          <w:rFonts w:ascii="ＭＳ Ｐゴシック" w:eastAsia="ＭＳ Ｐゴシック" w:hAnsi="ＭＳ Ｐゴシック" w:hint="eastAsia"/>
        </w:rPr>
        <w:t>20</w:t>
      </w:r>
      <w:r w:rsidR="00E45A96" w:rsidRPr="000A3BEA">
        <w:rPr>
          <w:rFonts w:ascii="ＭＳ Ｐゴシック" w:eastAsia="ＭＳ Ｐゴシック" w:hAnsi="ＭＳ Ｐゴシック" w:hint="eastAsia"/>
        </w:rPr>
        <w:t>日(</w:t>
      </w:r>
      <w:r w:rsidR="00601612" w:rsidRPr="000A3BEA">
        <w:rPr>
          <w:rFonts w:ascii="ＭＳ Ｐゴシック" w:eastAsia="ＭＳ Ｐゴシック" w:hAnsi="ＭＳ Ｐゴシック" w:hint="eastAsia"/>
        </w:rPr>
        <w:t>土</w:t>
      </w:r>
      <w:r w:rsidR="00E45A96" w:rsidRPr="000A3BEA">
        <w:rPr>
          <w:rFonts w:ascii="ＭＳ Ｐゴシック" w:eastAsia="ＭＳ Ｐゴシック" w:hAnsi="ＭＳ Ｐゴシック" w:hint="eastAsia"/>
        </w:rPr>
        <w:t>)</w:t>
      </w:r>
      <w:r w:rsidRPr="000A3BEA">
        <w:rPr>
          <w:rFonts w:ascii="ＭＳ Ｐゴシック" w:eastAsia="ＭＳ Ｐゴシック" w:hAnsi="ＭＳ Ｐゴシック" w:hint="eastAsia"/>
        </w:rPr>
        <w:t xml:space="preserve"> </w:t>
      </w:r>
      <w:r w:rsidR="007D76DE" w:rsidRPr="000A3BEA">
        <w:rPr>
          <w:rFonts w:ascii="ＭＳ Ｐゴシック" w:eastAsia="ＭＳ Ｐゴシック" w:hAnsi="ＭＳ Ｐゴシック" w:hint="eastAsia"/>
        </w:rPr>
        <w:t xml:space="preserve">13：30～17：30　</w:t>
      </w:r>
    </w:p>
    <w:p w14:paraId="0AF6D1EB" w14:textId="77777777" w:rsidR="0053314F" w:rsidRPr="000A3BEA" w:rsidRDefault="00E748C0" w:rsidP="005F75FE">
      <w:pPr>
        <w:tabs>
          <w:tab w:val="left" w:pos="420"/>
        </w:tabs>
        <w:spacing w:line="300" w:lineRule="exact"/>
        <w:rPr>
          <w:rFonts w:ascii="ＭＳ Ｐゴシック" w:eastAsia="ＭＳ Ｐゴシック" w:hAnsi="ＭＳ Ｐゴシック"/>
        </w:rPr>
      </w:pPr>
      <w:r w:rsidRPr="000A3BEA">
        <w:rPr>
          <w:rFonts w:ascii="ＭＳ Ｐゴシック" w:eastAsia="ＭＳ Ｐゴシック" w:hAnsi="ＭＳ Ｐゴシック" w:hint="eastAsia"/>
        </w:rPr>
        <w:t>■</w:t>
      </w:r>
      <w:r w:rsidR="00E45A96" w:rsidRPr="000A3BEA">
        <w:rPr>
          <w:rFonts w:ascii="ＭＳ Ｐゴシック" w:eastAsia="ＭＳ Ｐゴシック" w:hAnsi="ＭＳ Ｐゴシック" w:hint="eastAsia"/>
          <w:b/>
        </w:rPr>
        <w:t>場所</w:t>
      </w:r>
      <w:r w:rsidR="00E45A96" w:rsidRPr="000A3BEA">
        <w:rPr>
          <w:rFonts w:ascii="ＭＳ Ｐゴシック" w:eastAsia="ＭＳ Ｐゴシック" w:hAnsi="ＭＳ Ｐゴシック" w:hint="eastAsia"/>
        </w:rPr>
        <w:t>：</w:t>
      </w:r>
      <w:r w:rsidR="00FD6DD1">
        <w:rPr>
          <w:rFonts w:ascii="ＭＳ Ｐゴシック" w:eastAsia="ＭＳ Ｐゴシック" w:hAnsi="ＭＳ Ｐゴシック" w:hint="eastAsia"/>
        </w:rPr>
        <w:t xml:space="preserve"> </w:t>
      </w:r>
      <w:r w:rsidR="003A1DED" w:rsidRPr="000A3BEA">
        <w:rPr>
          <w:rFonts w:ascii="ＭＳ Ｐゴシック" w:eastAsia="ＭＳ Ｐゴシック" w:hAnsi="ＭＳ Ｐゴシック" w:cs="ＭＳ Ｐゴシック" w:hint="eastAsia"/>
          <w:sz w:val="24"/>
        </w:rPr>
        <w:t>ＡＳＣ(アスク)ビル</w:t>
      </w:r>
      <w:r w:rsidR="00601612" w:rsidRPr="000A3BEA">
        <w:rPr>
          <w:rFonts w:ascii="ＭＳ Ｐゴシック" w:eastAsia="ＭＳ Ｐゴシック" w:hAnsi="ＭＳ Ｐゴシック" w:cs="ＭＳ Ｐゴシック" w:hint="eastAsia"/>
          <w:sz w:val="24"/>
        </w:rPr>
        <w:t>５</w:t>
      </w:r>
      <w:r w:rsidR="003A1DED" w:rsidRPr="000A3BEA">
        <w:rPr>
          <w:rFonts w:ascii="ＭＳ Ｐゴシック" w:eastAsia="ＭＳ Ｐゴシック" w:hAnsi="ＭＳ Ｐゴシック" w:cs="ＭＳ Ｐゴシック" w:hint="eastAsia"/>
          <w:sz w:val="24"/>
        </w:rPr>
        <w:t>階会議室</w:t>
      </w:r>
      <w:r w:rsidR="007071D7" w:rsidRPr="000A3BEA">
        <w:rPr>
          <w:rFonts w:ascii="ＭＳ Ｐゴシック" w:eastAsia="ＭＳ Ｐゴシック" w:hAnsi="ＭＳ Ｐゴシック" w:cs="ＭＳ Ｐゴシック" w:hint="eastAsia"/>
          <w:sz w:val="24"/>
        </w:rPr>
        <w:t xml:space="preserve">     (</w:t>
      </w:r>
      <w:r w:rsidRPr="000A3BEA">
        <w:rPr>
          <w:rFonts w:ascii="ＭＳ Ｐゴシック" w:eastAsia="ＭＳ Ｐゴシック" w:hAnsi="ＭＳ Ｐゴシック" w:hint="eastAsia"/>
        </w:rPr>
        <w:t>福岡市博多区博多駅東</w:t>
      </w:r>
      <w:r w:rsidR="0053314F" w:rsidRPr="000A3BEA">
        <w:rPr>
          <w:rFonts w:ascii="ＭＳ Ｐゴシック" w:eastAsia="ＭＳ Ｐゴシック" w:hAnsi="ＭＳ Ｐゴシック" w:hint="eastAsia"/>
        </w:rPr>
        <w:t>1丁目1</w:t>
      </w:r>
      <w:r w:rsidR="00585585" w:rsidRPr="000A3BEA">
        <w:rPr>
          <w:rFonts w:ascii="ＭＳ Ｐゴシック" w:eastAsia="ＭＳ Ｐゴシック" w:hAnsi="ＭＳ Ｐゴシック" w:hint="eastAsia"/>
        </w:rPr>
        <w:t>6</w:t>
      </w:r>
      <w:r w:rsidR="0053314F" w:rsidRPr="000A3BEA">
        <w:rPr>
          <w:rFonts w:ascii="ＭＳ Ｐゴシック" w:eastAsia="ＭＳ Ｐゴシック" w:hAnsi="ＭＳ Ｐゴシック" w:hint="eastAsia"/>
        </w:rPr>
        <w:t>-</w:t>
      </w:r>
      <w:r w:rsidR="00585585" w:rsidRPr="000A3BEA">
        <w:rPr>
          <w:rFonts w:ascii="ＭＳ Ｐゴシック" w:eastAsia="ＭＳ Ｐゴシック" w:hAnsi="ＭＳ Ｐゴシック" w:hint="eastAsia"/>
        </w:rPr>
        <w:t>25</w:t>
      </w:r>
      <w:r w:rsidR="007071D7" w:rsidRPr="000A3BEA">
        <w:rPr>
          <w:rFonts w:ascii="ＭＳ Ｐゴシック" w:eastAsia="ＭＳ Ｐゴシック" w:hAnsi="ＭＳ Ｐゴシック" w:hint="eastAsia"/>
        </w:rPr>
        <w:t>、</w:t>
      </w:r>
      <w:r w:rsidRPr="000A3BEA">
        <w:rPr>
          <w:rFonts w:ascii="ＭＳ Ｐゴシック" w:eastAsia="ＭＳ Ｐゴシック" w:hAnsi="ＭＳ Ｐゴシック" w:hint="eastAsia"/>
        </w:rPr>
        <w:t>TEL：092-4</w:t>
      </w:r>
      <w:r w:rsidR="00585585" w:rsidRPr="000A3BEA">
        <w:rPr>
          <w:rFonts w:ascii="ＭＳ Ｐゴシック" w:eastAsia="ＭＳ Ｐゴシック" w:hAnsi="ＭＳ Ｐゴシック" w:hint="eastAsia"/>
        </w:rPr>
        <w:t>11</w:t>
      </w:r>
      <w:r w:rsidRPr="000A3BEA">
        <w:rPr>
          <w:rFonts w:ascii="ＭＳ Ｐゴシック" w:eastAsia="ＭＳ Ｐゴシック" w:hAnsi="ＭＳ Ｐゴシック" w:hint="eastAsia"/>
        </w:rPr>
        <w:t>-</w:t>
      </w:r>
      <w:r w:rsidR="00585585" w:rsidRPr="000A3BEA">
        <w:rPr>
          <w:rFonts w:ascii="ＭＳ Ｐゴシック" w:eastAsia="ＭＳ Ｐゴシック" w:hAnsi="ＭＳ Ｐゴシック" w:hint="eastAsia"/>
        </w:rPr>
        <w:t>0026</w:t>
      </w:r>
      <w:r w:rsidR="007071D7" w:rsidRPr="000A3BEA">
        <w:rPr>
          <w:rFonts w:ascii="ＭＳ Ｐゴシック" w:eastAsia="ＭＳ Ｐゴシック" w:hAnsi="ＭＳ Ｐゴシック" w:hint="eastAsia"/>
        </w:rPr>
        <w:t>)</w:t>
      </w:r>
    </w:p>
    <w:p w14:paraId="0AF6D1EC" w14:textId="77777777" w:rsidR="00E45A96" w:rsidRPr="000A3BEA" w:rsidRDefault="00E748C0" w:rsidP="005F75FE">
      <w:pPr>
        <w:spacing w:line="300" w:lineRule="exact"/>
        <w:rPr>
          <w:rFonts w:ascii="ＭＳ Ｐゴシック" w:eastAsia="ＭＳ Ｐゴシック" w:hAnsi="ＭＳ Ｐゴシック"/>
        </w:rPr>
      </w:pPr>
      <w:r w:rsidRPr="000A3BEA">
        <w:rPr>
          <w:rFonts w:ascii="ＭＳ Ｐゴシック" w:eastAsia="ＭＳ Ｐゴシック" w:hAnsi="ＭＳ Ｐゴシック" w:hint="eastAsia"/>
        </w:rPr>
        <w:t>■</w:t>
      </w:r>
      <w:r w:rsidR="00E45A96" w:rsidRPr="000A3BEA">
        <w:rPr>
          <w:rFonts w:ascii="ＭＳ Ｐゴシック" w:eastAsia="ＭＳ Ｐゴシック" w:hAnsi="ＭＳ Ｐゴシック" w:hint="eastAsia"/>
          <w:b/>
        </w:rPr>
        <w:t>定員</w:t>
      </w:r>
      <w:r w:rsidR="00E45A96" w:rsidRPr="000A3BEA">
        <w:rPr>
          <w:rFonts w:ascii="ＭＳ Ｐゴシック" w:eastAsia="ＭＳ Ｐゴシック" w:hAnsi="ＭＳ Ｐゴシック" w:hint="eastAsia"/>
        </w:rPr>
        <w:t>：</w:t>
      </w:r>
      <w:r w:rsidR="00FD6DD1">
        <w:rPr>
          <w:rFonts w:ascii="ＭＳ Ｐゴシック" w:eastAsia="ＭＳ Ｐゴシック" w:hAnsi="ＭＳ Ｐゴシック" w:hint="eastAsia"/>
        </w:rPr>
        <w:t xml:space="preserve"> </w:t>
      </w:r>
      <w:r w:rsidR="00601612" w:rsidRPr="000A3BEA">
        <w:rPr>
          <w:rFonts w:ascii="ＭＳ Ｐゴシック" w:eastAsia="ＭＳ Ｐゴシック" w:hAnsi="ＭＳ Ｐゴシック" w:hint="eastAsia"/>
        </w:rPr>
        <w:t>4</w:t>
      </w:r>
      <w:r w:rsidR="00E45A96" w:rsidRPr="000A3BEA">
        <w:rPr>
          <w:rFonts w:ascii="ＭＳ Ｐゴシック" w:eastAsia="ＭＳ Ｐゴシック" w:hAnsi="ＭＳ Ｐゴシック" w:hint="eastAsia"/>
        </w:rPr>
        <w:t>0名</w:t>
      </w:r>
      <w:r w:rsidR="00CB553F" w:rsidRPr="000A3BEA">
        <w:rPr>
          <w:rFonts w:ascii="ＭＳ Ｐゴシック" w:eastAsia="ＭＳ Ｐゴシック" w:hAnsi="ＭＳ Ｐゴシック" w:hint="eastAsia"/>
        </w:rPr>
        <w:t xml:space="preserve">　</w:t>
      </w:r>
      <w:r w:rsidR="00F53393" w:rsidRPr="000A3BEA">
        <w:rPr>
          <w:rFonts w:ascii="ＭＳ Ｐゴシック" w:eastAsia="ＭＳ Ｐゴシック" w:hAnsi="ＭＳ Ｐゴシック" w:hint="eastAsia"/>
        </w:rPr>
        <w:t xml:space="preserve">　</w:t>
      </w:r>
      <w:r w:rsidR="00E45A96" w:rsidRPr="000A3BEA">
        <w:rPr>
          <w:rFonts w:ascii="ＭＳ Ｐゴシック" w:eastAsia="ＭＳ Ｐゴシック" w:hAnsi="ＭＳ Ｐゴシック" w:hint="eastAsia"/>
        </w:rPr>
        <w:t>参加費：無料</w:t>
      </w:r>
      <w:r w:rsidR="00601612" w:rsidRPr="000A3BEA">
        <w:rPr>
          <w:rFonts w:ascii="ＭＳ Ｐゴシック" w:eastAsia="ＭＳ Ｐゴシック" w:hAnsi="ＭＳ Ｐゴシック" w:hint="eastAsia"/>
        </w:rPr>
        <w:t xml:space="preserve">　、但し資料代（1,000円</w:t>
      </w:r>
      <w:r w:rsidR="00152CDA">
        <w:rPr>
          <w:rFonts w:ascii="ＭＳ Ｐゴシック" w:eastAsia="ＭＳ Ｐゴシック" w:hAnsi="ＭＳ Ｐゴシック" w:hint="eastAsia"/>
        </w:rPr>
        <w:t>／人</w:t>
      </w:r>
      <w:r w:rsidR="00601612" w:rsidRPr="000A3BEA">
        <w:rPr>
          <w:rFonts w:ascii="ＭＳ Ｐゴシック" w:eastAsia="ＭＳ Ｐゴシック" w:hAnsi="ＭＳ Ｐゴシック" w:hint="eastAsia"/>
        </w:rPr>
        <w:t>）を申し受けます</w:t>
      </w:r>
    </w:p>
    <w:p w14:paraId="0AF6D1ED" w14:textId="77777777" w:rsidR="00E45A96" w:rsidRPr="000A3BEA" w:rsidRDefault="00E748C0" w:rsidP="005F75FE">
      <w:pPr>
        <w:spacing w:line="300" w:lineRule="exact"/>
        <w:rPr>
          <w:rFonts w:ascii="ＭＳ Ｐゴシック" w:eastAsia="ＭＳ Ｐゴシック" w:hAnsi="ＭＳ Ｐゴシック"/>
        </w:rPr>
      </w:pPr>
      <w:r w:rsidRPr="000A3BEA">
        <w:rPr>
          <w:rFonts w:ascii="ＭＳ Ｐゴシック" w:eastAsia="ＭＳ Ｐゴシック" w:hAnsi="ＭＳ Ｐゴシック" w:hint="eastAsia"/>
        </w:rPr>
        <w:t>■</w:t>
      </w:r>
      <w:r w:rsidR="00E45A96" w:rsidRPr="000A3BEA">
        <w:rPr>
          <w:rFonts w:ascii="ＭＳ Ｐゴシック" w:eastAsia="ＭＳ Ｐゴシック" w:hAnsi="ＭＳ Ｐゴシック" w:hint="eastAsia"/>
          <w:b/>
        </w:rPr>
        <w:t>対象</w:t>
      </w:r>
      <w:r w:rsidR="00E45A96" w:rsidRPr="000A3BEA">
        <w:rPr>
          <w:rFonts w:ascii="ＭＳ Ｐゴシック" w:eastAsia="ＭＳ Ｐゴシック" w:hAnsi="ＭＳ Ｐゴシック" w:hint="eastAsia"/>
        </w:rPr>
        <w:t>：</w:t>
      </w:r>
      <w:r w:rsidR="00FD6DD1">
        <w:rPr>
          <w:rFonts w:ascii="ＭＳ Ｐゴシック" w:eastAsia="ＭＳ Ｐゴシック" w:hAnsi="ＭＳ Ｐゴシック" w:hint="eastAsia"/>
        </w:rPr>
        <w:t xml:space="preserve"> </w:t>
      </w:r>
      <w:r w:rsidR="006E4D0A" w:rsidRPr="000A3BEA">
        <w:rPr>
          <w:rFonts w:ascii="ＭＳ Ｐゴシック" w:eastAsia="ＭＳ Ｐゴシック" w:hAnsi="ＭＳ Ｐゴシック" w:hint="eastAsia"/>
        </w:rPr>
        <w:t>会員</w:t>
      </w:r>
      <w:r w:rsidR="00F53393" w:rsidRPr="000A3BEA">
        <w:rPr>
          <w:rFonts w:ascii="ＭＳ Ｐゴシック" w:eastAsia="ＭＳ Ｐゴシック" w:hAnsi="ＭＳ Ｐゴシック" w:hint="eastAsia"/>
        </w:rPr>
        <w:t>・</w:t>
      </w:r>
      <w:r w:rsidR="006E4D0A" w:rsidRPr="000A3BEA">
        <w:rPr>
          <w:rFonts w:ascii="ＭＳ Ｐゴシック" w:eastAsia="ＭＳ Ｐゴシック" w:hAnsi="ＭＳ Ｐゴシック" w:hint="eastAsia"/>
        </w:rPr>
        <w:t>中小企業</w:t>
      </w:r>
      <w:r w:rsidR="00601612" w:rsidRPr="000A3BEA">
        <w:rPr>
          <w:rFonts w:ascii="ＭＳ Ｐゴシック" w:eastAsia="ＭＳ Ｐゴシック" w:hAnsi="ＭＳ Ｐゴシック" w:hint="eastAsia"/>
        </w:rPr>
        <w:t>者</w:t>
      </w:r>
      <w:r w:rsidR="00F53393" w:rsidRPr="000A3BEA">
        <w:rPr>
          <w:rFonts w:ascii="ＭＳ Ｐゴシック" w:eastAsia="ＭＳ Ｐゴシック" w:hAnsi="ＭＳ Ｐゴシック" w:hint="eastAsia"/>
        </w:rPr>
        <w:t>・</w:t>
      </w:r>
      <w:r w:rsidR="00601612" w:rsidRPr="000A3BEA">
        <w:rPr>
          <w:rFonts w:ascii="ＭＳ Ｐゴシック" w:eastAsia="ＭＳ Ｐゴシック" w:hAnsi="ＭＳ Ｐゴシック" w:hint="eastAsia"/>
        </w:rPr>
        <w:t>中小企業</w:t>
      </w:r>
      <w:r w:rsidR="006110A8" w:rsidRPr="000A3BEA">
        <w:rPr>
          <w:rFonts w:ascii="ＭＳ Ｐゴシック" w:eastAsia="ＭＳ Ｐゴシック" w:hAnsi="ＭＳ Ｐゴシック" w:hint="eastAsia"/>
        </w:rPr>
        <w:t>支援機関</w:t>
      </w:r>
      <w:r w:rsidR="00F53393" w:rsidRPr="000A3BEA">
        <w:rPr>
          <w:rFonts w:ascii="ＭＳ Ｐゴシック" w:eastAsia="ＭＳ Ｐゴシック" w:hAnsi="ＭＳ Ｐゴシック" w:hint="eastAsia"/>
        </w:rPr>
        <w:t>・</w:t>
      </w:r>
      <w:r w:rsidR="00601612" w:rsidRPr="000A3BEA">
        <w:rPr>
          <w:rFonts w:ascii="ＭＳ Ｐゴシック" w:eastAsia="ＭＳ Ｐゴシック" w:hAnsi="ＭＳ Ｐゴシック" w:hint="eastAsia"/>
        </w:rPr>
        <w:t>金融機関・自</w:t>
      </w:r>
      <w:r w:rsidR="00CB553F" w:rsidRPr="000A3BEA">
        <w:rPr>
          <w:rFonts w:ascii="ＭＳ Ｐゴシック" w:eastAsia="ＭＳ Ｐゴシック" w:hAnsi="ＭＳ Ｐゴシック" w:hint="eastAsia"/>
        </w:rPr>
        <w:t>治体</w:t>
      </w:r>
      <w:r w:rsidR="00601612" w:rsidRPr="000A3BEA">
        <w:rPr>
          <w:rFonts w:ascii="ＭＳ Ｐゴシック" w:eastAsia="ＭＳ Ｐゴシック" w:hAnsi="ＭＳ Ｐゴシック" w:hint="eastAsia"/>
        </w:rPr>
        <w:t>等</w:t>
      </w:r>
    </w:p>
    <w:p w14:paraId="0AF6D1EF" w14:textId="1DB5B541" w:rsidR="00972D27" w:rsidRPr="000A3BEA" w:rsidRDefault="00E748C0" w:rsidP="00B97A0D">
      <w:pPr>
        <w:spacing w:line="300" w:lineRule="exact"/>
        <w:rPr>
          <w:rFonts w:ascii="ＭＳ Ｐゴシック" w:eastAsia="ＭＳ Ｐゴシック" w:hAnsi="ＭＳ Ｐゴシック"/>
        </w:rPr>
      </w:pPr>
      <w:r w:rsidRPr="000A3BEA">
        <w:rPr>
          <w:rFonts w:ascii="ＭＳ Ｐゴシック" w:eastAsia="ＭＳ Ｐゴシック" w:hAnsi="ＭＳ Ｐゴシック" w:hint="eastAsia"/>
        </w:rPr>
        <w:t>■</w:t>
      </w:r>
      <w:r w:rsidR="00E45A96" w:rsidRPr="000A3BEA">
        <w:rPr>
          <w:rFonts w:ascii="ＭＳ Ｐゴシック" w:eastAsia="ＭＳ Ｐゴシック" w:hAnsi="ＭＳ Ｐゴシック" w:hint="eastAsia"/>
          <w:b/>
        </w:rPr>
        <w:t>主催</w:t>
      </w:r>
      <w:r w:rsidR="00E45A96" w:rsidRPr="000A3BEA">
        <w:rPr>
          <w:rFonts w:ascii="ＭＳ Ｐゴシック" w:eastAsia="ＭＳ Ｐゴシック" w:hAnsi="ＭＳ Ｐゴシック" w:hint="eastAsia"/>
        </w:rPr>
        <w:t>：</w:t>
      </w:r>
      <w:r w:rsidR="00FD6DD1">
        <w:rPr>
          <w:rFonts w:ascii="ＭＳ Ｐゴシック" w:eastAsia="ＭＳ Ｐゴシック" w:hAnsi="ＭＳ Ｐゴシック" w:hint="eastAsia"/>
        </w:rPr>
        <w:t xml:space="preserve"> </w:t>
      </w:r>
      <w:r w:rsidR="006B0C50" w:rsidRPr="000A3BEA">
        <w:rPr>
          <w:rFonts w:ascii="ＭＳ Ｐゴシック" w:eastAsia="ＭＳ Ｐゴシック" w:hAnsi="ＭＳ Ｐゴシック" w:hint="eastAsia"/>
        </w:rPr>
        <w:t>一般社団法人九州地域中小企業等支援専門家連絡協議会</w:t>
      </w:r>
      <w:r w:rsidR="00C70B93">
        <w:rPr>
          <w:rFonts w:ascii="ＭＳ Ｐゴシック" w:eastAsia="ＭＳ Ｐゴシック" w:hAnsi="ＭＳ Ｐゴシック" w:hint="eastAsia"/>
        </w:rPr>
        <w:t>(略称：</w:t>
      </w:r>
      <w:r w:rsidR="00C70B93" w:rsidRPr="00C70B93">
        <w:rPr>
          <w:rFonts w:ascii="ＭＳ Ｐゴシック" w:eastAsia="ＭＳ Ｐゴシック" w:hAnsi="ＭＳ Ｐゴシック" w:hint="eastAsia"/>
        </w:rPr>
        <w:t xml:space="preserve"> </w:t>
      </w:r>
      <w:r w:rsidR="00C70B93" w:rsidRPr="000A3BEA">
        <w:rPr>
          <w:rFonts w:ascii="ＭＳ Ｐゴシック" w:eastAsia="ＭＳ Ｐゴシック" w:hAnsi="ＭＳ Ｐゴシック" w:hint="eastAsia"/>
        </w:rPr>
        <w:t>九州志士の会</w:t>
      </w:r>
      <w:r w:rsidR="00C70B93">
        <w:rPr>
          <w:rFonts w:ascii="ＭＳ Ｐゴシック" w:eastAsia="ＭＳ Ｐゴシック" w:hAnsi="ＭＳ Ｐゴシック" w:hint="eastAsia"/>
        </w:rPr>
        <w:t>)</w:t>
      </w:r>
      <w:r w:rsidR="00B97A0D" w:rsidRPr="000A3BEA">
        <w:rPr>
          <w:rFonts w:ascii="ＭＳ Ｐゴシック" w:eastAsia="ＭＳ Ｐゴシック" w:hAnsi="ＭＳ Ｐゴシック"/>
        </w:rPr>
        <w:t xml:space="preserve"> </w:t>
      </w:r>
    </w:p>
    <w:p w14:paraId="0AF6D1F0" w14:textId="77777777" w:rsidR="00E45A96" w:rsidRPr="000A3BEA" w:rsidRDefault="00E748C0" w:rsidP="005F75FE">
      <w:pPr>
        <w:spacing w:line="300" w:lineRule="exact"/>
        <w:rPr>
          <w:rFonts w:ascii="ＭＳ Ｐゴシック" w:eastAsia="ＭＳ Ｐゴシック" w:hAnsi="ＭＳ Ｐゴシック"/>
          <w:bCs/>
          <w:spacing w:val="0"/>
        </w:rPr>
      </w:pPr>
      <w:r w:rsidRPr="000A3BEA">
        <w:rPr>
          <w:rFonts w:ascii="ＭＳ Ｐゴシック" w:eastAsia="ＭＳ Ｐゴシック" w:hAnsi="ＭＳ Ｐゴシック" w:hint="eastAsia"/>
          <w:b/>
        </w:rPr>
        <w:t>■</w:t>
      </w:r>
      <w:r w:rsidR="0095426E" w:rsidRPr="000A3BEA">
        <w:rPr>
          <w:rFonts w:ascii="ＭＳ Ｐゴシック" w:eastAsia="ＭＳ Ｐゴシック" w:hAnsi="ＭＳ Ｐゴシック" w:hint="eastAsia"/>
          <w:b/>
        </w:rPr>
        <w:t>タイムスケジュール</w:t>
      </w:r>
      <w:r w:rsidR="00972D27" w:rsidRPr="000A3BEA">
        <w:rPr>
          <w:rFonts w:ascii="ＭＳ Ｐゴシック" w:eastAsia="ＭＳ Ｐゴシック" w:hAnsi="ＭＳ Ｐゴシック" w:hint="eastAsia"/>
          <w:b/>
        </w:rPr>
        <w:t xml:space="preserve">　</w:t>
      </w:r>
      <w:r w:rsidR="000C15A8" w:rsidRPr="000A3BEA">
        <w:rPr>
          <w:rFonts w:ascii="ＭＳ Ｐゴシック" w:eastAsia="ＭＳ Ｐゴシック" w:hAnsi="ＭＳ Ｐゴシック" w:hint="eastAsia"/>
          <w:b/>
        </w:rPr>
        <w:t xml:space="preserve">　　　　　　　　　　　</w:t>
      </w:r>
      <w:r w:rsidR="00972D27" w:rsidRPr="000A3BEA">
        <w:rPr>
          <w:rFonts w:ascii="ＭＳ Ｐゴシック" w:eastAsia="ＭＳ Ｐゴシック" w:hAnsi="ＭＳ Ｐゴシック" w:hint="eastAsia"/>
        </w:rPr>
        <w:t>―</w:t>
      </w:r>
      <w:r w:rsidR="006110A8" w:rsidRPr="000A3BEA">
        <w:rPr>
          <w:rFonts w:ascii="ＭＳ Ｐゴシック" w:eastAsia="ＭＳ Ｐゴシック" w:hAnsi="ＭＳ Ｐゴシック" w:hint="eastAsia"/>
          <w:bCs/>
          <w:spacing w:val="0"/>
        </w:rPr>
        <w:t xml:space="preserve">13:00 </w:t>
      </w:r>
      <w:r w:rsidR="00F53393" w:rsidRPr="000A3BEA">
        <w:rPr>
          <w:rFonts w:ascii="ＭＳ Ｐゴシック" w:eastAsia="ＭＳ Ｐゴシック" w:hAnsi="ＭＳ Ｐゴシック" w:hint="eastAsia"/>
          <w:bCs/>
          <w:spacing w:val="0"/>
        </w:rPr>
        <w:t>開場</w:t>
      </w:r>
      <w:r w:rsidR="000C15A8" w:rsidRPr="000A3BEA">
        <w:rPr>
          <w:rFonts w:ascii="ＭＳ Ｐゴシック" w:eastAsia="ＭＳ Ｐゴシック" w:hAnsi="ＭＳ Ｐゴシック" w:hint="eastAsia"/>
          <w:bCs/>
          <w:spacing w:val="0"/>
        </w:rPr>
        <w:t xml:space="preserve">　　</w:t>
      </w:r>
      <w:r w:rsidR="006110A8" w:rsidRPr="000A3BEA">
        <w:rPr>
          <w:rFonts w:ascii="ＭＳ Ｐゴシック" w:eastAsia="ＭＳ Ｐゴシック" w:hAnsi="ＭＳ Ｐゴシック" w:hint="eastAsia"/>
          <w:bCs/>
          <w:spacing w:val="0"/>
        </w:rPr>
        <w:t>13:30 開始</w:t>
      </w:r>
      <w:r w:rsidR="00972D27" w:rsidRPr="000A3BEA">
        <w:rPr>
          <w:rFonts w:ascii="ＭＳ Ｐゴシック" w:eastAsia="ＭＳ Ｐゴシック" w:hAnsi="ＭＳ Ｐゴシック" w:hint="eastAsia"/>
          <w:bCs/>
          <w:spacing w:val="0"/>
        </w:rPr>
        <w:t>―</w:t>
      </w:r>
    </w:p>
    <w:p w14:paraId="0AF6D1F1" w14:textId="77777777" w:rsidR="008B0B6B" w:rsidRPr="000A3BEA" w:rsidRDefault="00E45A96" w:rsidP="00DA3D3D">
      <w:pPr>
        <w:pStyle w:val="ac"/>
        <w:spacing w:before="0" w:beforeAutospacing="0" w:after="0" w:afterAutospacing="0" w:line="300" w:lineRule="exact"/>
        <w:ind w:rightChars="-88" w:right="-172" w:firstLineChars="158" w:firstLine="283"/>
        <w:rPr>
          <w:bCs/>
          <w:color w:val="000000"/>
          <w:sz w:val="21"/>
          <w:szCs w:val="21"/>
        </w:rPr>
      </w:pPr>
      <w:r w:rsidRPr="000A3BEA">
        <w:rPr>
          <w:rFonts w:hint="eastAsia"/>
          <w:color w:val="000000"/>
          <w:sz w:val="21"/>
          <w:szCs w:val="21"/>
        </w:rPr>
        <w:t>１　ご挨拶</w:t>
      </w:r>
      <w:r w:rsidR="002B30D3" w:rsidRPr="000A3BEA">
        <w:rPr>
          <w:rFonts w:hint="eastAsia"/>
          <w:color w:val="000000"/>
          <w:sz w:val="21"/>
          <w:szCs w:val="21"/>
        </w:rPr>
        <w:t xml:space="preserve">　　　</w:t>
      </w:r>
      <w:r w:rsidR="006110A8" w:rsidRPr="000A3BEA">
        <w:rPr>
          <w:rFonts w:hint="eastAsia"/>
          <w:color w:val="000000"/>
          <w:sz w:val="21"/>
          <w:szCs w:val="21"/>
        </w:rPr>
        <w:t>13:30</w:t>
      </w:r>
      <w:r w:rsidR="00972D27" w:rsidRPr="000A3BEA">
        <w:rPr>
          <w:rFonts w:hint="eastAsia"/>
          <w:color w:val="000000"/>
          <w:sz w:val="21"/>
          <w:szCs w:val="21"/>
        </w:rPr>
        <w:t xml:space="preserve">　</w:t>
      </w:r>
      <w:r w:rsidR="00A202E3" w:rsidRPr="000A3BEA">
        <w:rPr>
          <w:rFonts w:hint="eastAsia"/>
          <w:color w:val="000000"/>
          <w:sz w:val="21"/>
          <w:szCs w:val="21"/>
        </w:rPr>
        <w:t xml:space="preserve">                                        </w:t>
      </w:r>
      <w:r w:rsidR="005F75FE" w:rsidRPr="000A3BEA">
        <w:rPr>
          <w:rFonts w:hint="eastAsia"/>
          <w:color w:val="000000"/>
          <w:sz w:val="21"/>
          <w:szCs w:val="21"/>
        </w:rPr>
        <w:t xml:space="preserve">　　　　</w:t>
      </w:r>
      <w:r w:rsidR="004E4542">
        <w:rPr>
          <w:rFonts w:hint="eastAsia"/>
          <w:color w:val="000000"/>
          <w:sz w:val="21"/>
          <w:szCs w:val="21"/>
        </w:rPr>
        <w:t xml:space="preserve">　　　</w:t>
      </w:r>
      <w:r w:rsidRPr="000A3BEA">
        <w:rPr>
          <w:rFonts w:hint="eastAsia"/>
          <w:bCs/>
          <w:color w:val="000000"/>
          <w:sz w:val="21"/>
          <w:szCs w:val="21"/>
        </w:rPr>
        <w:t>九州志士の会会長</w:t>
      </w:r>
      <w:r w:rsidR="00A202E3" w:rsidRPr="000A3BEA">
        <w:rPr>
          <w:rFonts w:hint="eastAsia"/>
          <w:bCs/>
          <w:color w:val="000000"/>
          <w:sz w:val="21"/>
          <w:szCs w:val="21"/>
        </w:rPr>
        <w:t xml:space="preserve">       </w:t>
      </w:r>
      <w:r w:rsidR="00087AF7">
        <w:rPr>
          <w:rFonts w:hint="eastAsia"/>
          <w:bCs/>
          <w:color w:val="000000"/>
          <w:sz w:val="21"/>
          <w:szCs w:val="21"/>
        </w:rPr>
        <w:t xml:space="preserve">　　</w:t>
      </w:r>
      <w:r w:rsidRPr="000A3BEA">
        <w:rPr>
          <w:rFonts w:hint="eastAsia"/>
          <w:bCs/>
          <w:color w:val="000000"/>
          <w:sz w:val="21"/>
          <w:szCs w:val="21"/>
        </w:rPr>
        <w:t>槇本健次</w:t>
      </w:r>
    </w:p>
    <w:p w14:paraId="0AF6D1F2" w14:textId="77777777" w:rsidR="00585585" w:rsidRPr="000A3BEA" w:rsidRDefault="00E45A96" w:rsidP="00DA3D3D">
      <w:pPr>
        <w:pStyle w:val="ac"/>
        <w:spacing w:before="0" w:beforeAutospacing="0" w:after="0" w:afterAutospacing="0" w:line="300" w:lineRule="exact"/>
        <w:ind w:rightChars="-88" w:right="-172" w:firstLineChars="158" w:firstLine="283"/>
        <w:rPr>
          <w:bCs/>
          <w:color w:val="000000"/>
          <w:sz w:val="21"/>
          <w:szCs w:val="21"/>
        </w:rPr>
      </w:pPr>
      <w:r w:rsidRPr="000A3BEA">
        <w:rPr>
          <w:rFonts w:hint="eastAsia"/>
          <w:color w:val="000000"/>
          <w:sz w:val="21"/>
          <w:szCs w:val="21"/>
        </w:rPr>
        <w:t>２　講演</w:t>
      </w:r>
      <w:r w:rsidR="005F75FE" w:rsidRPr="000A3BEA">
        <w:rPr>
          <w:rFonts w:hint="eastAsia"/>
          <w:color w:val="000000"/>
          <w:sz w:val="21"/>
          <w:szCs w:val="21"/>
        </w:rPr>
        <w:t xml:space="preserve">①　</w:t>
      </w:r>
      <w:r w:rsidR="002B30D3" w:rsidRPr="000A3BEA">
        <w:rPr>
          <w:rFonts w:hint="eastAsia"/>
          <w:color w:val="000000"/>
          <w:sz w:val="21"/>
          <w:szCs w:val="21"/>
        </w:rPr>
        <w:t xml:space="preserve">　　</w:t>
      </w:r>
      <w:r w:rsidR="006110A8" w:rsidRPr="000A3BEA">
        <w:rPr>
          <w:rFonts w:hint="eastAsia"/>
          <w:color w:val="000000"/>
          <w:sz w:val="21"/>
          <w:szCs w:val="21"/>
        </w:rPr>
        <w:t>13:</w:t>
      </w:r>
      <w:r w:rsidR="00DA3D3D" w:rsidRPr="000A3BEA">
        <w:rPr>
          <w:rFonts w:hint="eastAsia"/>
          <w:color w:val="000000"/>
          <w:sz w:val="21"/>
          <w:szCs w:val="21"/>
        </w:rPr>
        <w:t>3</w:t>
      </w:r>
      <w:r w:rsidR="006110A8" w:rsidRPr="000A3BEA">
        <w:rPr>
          <w:rFonts w:hint="eastAsia"/>
          <w:color w:val="000000"/>
          <w:sz w:val="21"/>
          <w:szCs w:val="21"/>
        </w:rPr>
        <w:t>0</w:t>
      </w:r>
      <w:r w:rsidR="00FE566D" w:rsidRPr="000A3BEA">
        <w:rPr>
          <w:rFonts w:hint="eastAsia"/>
          <w:color w:val="000000"/>
          <w:sz w:val="21"/>
          <w:szCs w:val="21"/>
        </w:rPr>
        <w:t>～14:10</w:t>
      </w:r>
      <w:r w:rsidR="002B30D3" w:rsidRPr="000A3BEA">
        <w:rPr>
          <w:rFonts w:hint="eastAsia"/>
          <w:color w:val="000000"/>
          <w:sz w:val="21"/>
          <w:szCs w:val="21"/>
        </w:rPr>
        <w:t xml:space="preserve">　</w:t>
      </w:r>
      <w:r w:rsidR="00972D27" w:rsidRPr="000A3BEA">
        <w:rPr>
          <w:rFonts w:hint="eastAsia"/>
          <w:color w:val="000000"/>
          <w:sz w:val="21"/>
          <w:szCs w:val="21"/>
        </w:rPr>
        <w:t xml:space="preserve">　</w:t>
      </w:r>
      <w:r w:rsidR="005F75FE" w:rsidRPr="000A3BEA">
        <w:rPr>
          <w:rFonts w:hint="eastAsia"/>
          <w:color w:val="000000"/>
          <w:sz w:val="21"/>
          <w:szCs w:val="21"/>
        </w:rPr>
        <w:t>労務管理における職場のメンタル不調対策</w:t>
      </w:r>
      <w:r w:rsidR="00A202E3" w:rsidRPr="000A3BEA">
        <w:rPr>
          <w:rFonts w:hint="eastAsia"/>
          <w:color w:val="000000"/>
          <w:sz w:val="21"/>
          <w:szCs w:val="21"/>
        </w:rPr>
        <w:t xml:space="preserve">    </w:t>
      </w:r>
      <w:r w:rsidR="004E4542">
        <w:rPr>
          <w:rFonts w:hint="eastAsia"/>
          <w:color w:val="000000"/>
          <w:sz w:val="21"/>
          <w:szCs w:val="21"/>
        </w:rPr>
        <w:t xml:space="preserve">　　</w:t>
      </w:r>
      <w:r w:rsidR="005F75FE" w:rsidRPr="000A3BEA">
        <w:rPr>
          <w:rFonts w:hint="eastAsia"/>
          <w:color w:val="000000"/>
          <w:sz w:val="21"/>
          <w:szCs w:val="21"/>
        </w:rPr>
        <w:t xml:space="preserve">社会保険労務士　</w:t>
      </w:r>
      <w:r w:rsidR="004E4542">
        <w:rPr>
          <w:rFonts w:hint="eastAsia"/>
          <w:color w:val="000000"/>
          <w:sz w:val="21"/>
          <w:szCs w:val="21"/>
        </w:rPr>
        <w:t xml:space="preserve">　　</w:t>
      </w:r>
      <w:r w:rsidR="005F75FE" w:rsidRPr="000A3BEA">
        <w:rPr>
          <w:rFonts w:hint="eastAsia"/>
          <w:color w:val="000000"/>
          <w:sz w:val="21"/>
          <w:szCs w:val="21"/>
        </w:rPr>
        <w:t xml:space="preserve">　　</w:t>
      </w:r>
      <w:r w:rsidR="00087AF7">
        <w:rPr>
          <w:rFonts w:hint="eastAsia"/>
          <w:color w:val="000000"/>
          <w:sz w:val="21"/>
          <w:szCs w:val="21"/>
        </w:rPr>
        <w:t xml:space="preserve">　　</w:t>
      </w:r>
      <w:r w:rsidR="005F75FE" w:rsidRPr="000A3BEA">
        <w:rPr>
          <w:rFonts w:hint="eastAsia"/>
          <w:color w:val="000000"/>
          <w:sz w:val="21"/>
          <w:szCs w:val="21"/>
        </w:rPr>
        <w:t>宮崎由理</w:t>
      </w:r>
    </w:p>
    <w:p w14:paraId="0AF6D1F3" w14:textId="77777777" w:rsidR="00382447" w:rsidRPr="00382447" w:rsidRDefault="00E45A96" w:rsidP="00DA3D3D">
      <w:pPr>
        <w:pStyle w:val="ac"/>
        <w:spacing w:before="0" w:beforeAutospacing="0" w:after="0" w:afterAutospacing="0" w:line="300" w:lineRule="exact"/>
        <w:ind w:rightChars="-88" w:right="-172" w:firstLineChars="158" w:firstLine="283"/>
        <w:rPr>
          <w:color w:val="000000" w:themeColor="text1"/>
          <w:sz w:val="21"/>
          <w:szCs w:val="21"/>
        </w:rPr>
      </w:pPr>
      <w:r w:rsidRPr="000A3BEA">
        <w:rPr>
          <w:rFonts w:hint="eastAsia"/>
          <w:color w:val="000000"/>
          <w:sz w:val="21"/>
          <w:szCs w:val="21"/>
        </w:rPr>
        <w:t>３</w:t>
      </w:r>
      <w:r w:rsidRPr="00382447">
        <w:rPr>
          <w:rFonts w:hint="eastAsia"/>
          <w:color w:val="000000" w:themeColor="text1"/>
          <w:sz w:val="21"/>
          <w:szCs w:val="21"/>
        </w:rPr>
        <w:t xml:space="preserve">　</w:t>
      </w:r>
      <w:r w:rsidR="005F75FE" w:rsidRPr="00382447">
        <w:rPr>
          <w:rFonts w:hint="eastAsia"/>
          <w:color w:val="000000" w:themeColor="text1"/>
          <w:sz w:val="21"/>
          <w:szCs w:val="21"/>
        </w:rPr>
        <w:t xml:space="preserve">講演②　</w:t>
      </w:r>
      <w:r w:rsidR="00FE566D" w:rsidRPr="00382447">
        <w:rPr>
          <w:rFonts w:hint="eastAsia"/>
          <w:color w:val="000000" w:themeColor="text1"/>
          <w:sz w:val="21"/>
          <w:szCs w:val="21"/>
        </w:rPr>
        <w:t xml:space="preserve">　　14:10</w:t>
      </w:r>
      <w:r w:rsidR="00585585" w:rsidRPr="00382447">
        <w:rPr>
          <w:rFonts w:hint="eastAsia"/>
          <w:color w:val="000000" w:themeColor="text1"/>
          <w:sz w:val="21"/>
          <w:szCs w:val="21"/>
        </w:rPr>
        <w:t>～14:5</w:t>
      </w:r>
      <w:r w:rsidR="006110A8" w:rsidRPr="00382447">
        <w:rPr>
          <w:rFonts w:hint="eastAsia"/>
          <w:color w:val="000000" w:themeColor="text1"/>
          <w:sz w:val="21"/>
          <w:szCs w:val="21"/>
        </w:rPr>
        <w:t>0</w:t>
      </w:r>
      <w:r w:rsidR="00395512" w:rsidRPr="00382447">
        <w:rPr>
          <w:rFonts w:hint="eastAsia"/>
          <w:color w:val="000000" w:themeColor="text1"/>
          <w:sz w:val="21"/>
          <w:szCs w:val="21"/>
        </w:rPr>
        <w:t xml:space="preserve">　</w:t>
      </w:r>
      <w:r w:rsidR="00CB553F" w:rsidRPr="00382447">
        <w:rPr>
          <w:rFonts w:hint="eastAsia"/>
          <w:b/>
          <w:color w:val="000000" w:themeColor="text1"/>
          <w:sz w:val="21"/>
          <w:szCs w:val="21"/>
        </w:rPr>
        <w:t xml:space="preserve">　</w:t>
      </w:r>
      <w:r w:rsidR="005F75FE" w:rsidRPr="00382447">
        <w:rPr>
          <w:rFonts w:hint="eastAsia"/>
          <w:color w:val="000000" w:themeColor="text1"/>
          <w:sz w:val="21"/>
          <w:szCs w:val="21"/>
        </w:rPr>
        <w:t xml:space="preserve">「企業リスクとメンタルヘルス管理！」　　　　　　　</w:t>
      </w:r>
      <w:r w:rsidR="004E4542" w:rsidRPr="00382447">
        <w:rPr>
          <w:rFonts w:hint="eastAsia"/>
          <w:color w:val="000000" w:themeColor="text1"/>
          <w:sz w:val="21"/>
          <w:szCs w:val="21"/>
        </w:rPr>
        <w:t xml:space="preserve">　　　　　　　</w:t>
      </w:r>
    </w:p>
    <w:p w14:paraId="0AF6D1F4" w14:textId="77777777" w:rsidR="006E4D0A" w:rsidRPr="00382447" w:rsidRDefault="005F75FE" w:rsidP="00382447">
      <w:pPr>
        <w:ind w:firstLineChars="500" w:firstLine="975"/>
        <w:rPr>
          <w:rFonts w:ascii="ＭＳ Ｐゴシック" w:eastAsia="ＭＳ Ｐゴシック" w:hAnsi="ＭＳ Ｐゴシック"/>
          <w:bCs/>
          <w:color w:val="000000" w:themeColor="text1"/>
        </w:rPr>
      </w:pPr>
      <w:r w:rsidRPr="00382447">
        <w:rPr>
          <w:rFonts w:ascii="ＭＳ Ｐゴシック" w:eastAsia="ＭＳ Ｐゴシック" w:hAnsi="ＭＳ Ｐゴシック" w:hint="eastAsia"/>
          <w:color w:val="000000" w:themeColor="text1"/>
        </w:rPr>
        <w:t>技術士</w:t>
      </w:r>
      <w:r w:rsidR="00382447" w:rsidRPr="00382447">
        <w:rPr>
          <w:rFonts w:ascii="ＭＳ Ｐゴシック" w:eastAsia="ＭＳ Ｐゴシック" w:hAnsi="ＭＳ Ｐゴシック" w:cs="ＭＳ Ｐゴシック" w:hint="eastAsia"/>
          <w:color w:val="000000" w:themeColor="text1"/>
          <w:spacing w:val="0"/>
        </w:rPr>
        <w:t>【建設部門】、メンタルヘルス教育研修トレーナー</w:t>
      </w:r>
      <w:r w:rsidR="00382447" w:rsidRPr="00382447">
        <w:rPr>
          <w:rFonts w:ascii="ＭＳ Ｐゴシック" w:eastAsia="ＭＳ Ｐゴシック" w:hAnsi="ＭＳ Ｐゴシック" w:hint="eastAsia"/>
          <w:color w:val="000000" w:themeColor="text1"/>
        </w:rPr>
        <w:t>【中央労働災害防止協会認定】</w:t>
      </w:r>
      <w:r w:rsidRPr="00382447">
        <w:rPr>
          <w:rFonts w:ascii="ＭＳ Ｐゴシック" w:eastAsia="ＭＳ Ｐゴシック" w:hAnsi="ＭＳ Ｐゴシック" w:hint="eastAsia"/>
          <w:color w:val="000000" w:themeColor="text1"/>
        </w:rPr>
        <w:t xml:space="preserve">　　</w:t>
      </w:r>
      <w:r w:rsidR="00382447">
        <w:rPr>
          <w:rFonts w:ascii="ＭＳ Ｐゴシック" w:eastAsia="ＭＳ Ｐゴシック" w:hAnsi="ＭＳ Ｐゴシック" w:hint="eastAsia"/>
          <w:color w:val="000000" w:themeColor="text1"/>
        </w:rPr>
        <w:t xml:space="preserve">　　</w:t>
      </w:r>
      <w:r w:rsidR="00087AF7">
        <w:rPr>
          <w:rFonts w:ascii="ＭＳ Ｐゴシック" w:eastAsia="ＭＳ Ｐゴシック" w:hAnsi="ＭＳ Ｐゴシック" w:hint="eastAsia"/>
          <w:color w:val="000000" w:themeColor="text1"/>
        </w:rPr>
        <w:t xml:space="preserve">　　</w:t>
      </w:r>
      <w:r w:rsidRPr="00382447">
        <w:rPr>
          <w:rFonts w:ascii="ＭＳ Ｐゴシック" w:eastAsia="ＭＳ Ｐゴシック" w:hAnsi="ＭＳ Ｐゴシック" w:hint="eastAsia"/>
          <w:color w:val="000000" w:themeColor="text1"/>
        </w:rPr>
        <w:t>元永優一</w:t>
      </w:r>
    </w:p>
    <w:p w14:paraId="0AF6D1F5" w14:textId="77777777" w:rsidR="005F75FE" w:rsidRPr="000A3BEA" w:rsidRDefault="00E45A96" w:rsidP="005F75FE">
      <w:pPr>
        <w:pStyle w:val="a9"/>
        <w:tabs>
          <w:tab w:val="left" w:pos="1589"/>
        </w:tabs>
        <w:spacing w:before="0" w:beforeAutospacing="0" w:after="0" w:afterAutospacing="0" w:line="300" w:lineRule="exact"/>
        <w:ind w:leftChars="699" w:left="1709" w:hangingChars="193" w:hanging="346"/>
        <w:rPr>
          <w:bCs/>
          <w:color w:val="000000"/>
          <w:sz w:val="21"/>
          <w:szCs w:val="21"/>
        </w:rPr>
      </w:pPr>
      <w:r w:rsidRPr="000A3BEA">
        <w:rPr>
          <w:rFonts w:hint="eastAsia"/>
          <w:bCs/>
          <w:color w:val="000000"/>
          <w:sz w:val="21"/>
          <w:szCs w:val="21"/>
        </w:rPr>
        <w:t>－</w:t>
      </w:r>
      <w:r w:rsidR="00CB553F" w:rsidRPr="000A3BEA">
        <w:rPr>
          <w:rFonts w:hint="eastAsia"/>
          <w:bCs/>
          <w:color w:val="000000"/>
          <w:sz w:val="21"/>
          <w:szCs w:val="21"/>
        </w:rPr>
        <w:t xml:space="preserve">　</w:t>
      </w:r>
      <w:r w:rsidRPr="000A3BEA">
        <w:rPr>
          <w:rFonts w:hint="eastAsia"/>
          <w:bCs/>
          <w:color w:val="000000"/>
          <w:sz w:val="21"/>
          <w:szCs w:val="21"/>
        </w:rPr>
        <w:t>休</w:t>
      </w:r>
      <w:r w:rsidR="00CB553F" w:rsidRPr="000A3BEA">
        <w:rPr>
          <w:rFonts w:hint="eastAsia"/>
          <w:bCs/>
          <w:color w:val="000000"/>
          <w:sz w:val="21"/>
          <w:szCs w:val="21"/>
        </w:rPr>
        <w:t xml:space="preserve">　　</w:t>
      </w:r>
      <w:r w:rsidRPr="000A3BEA">
        <w:rPr>
          <w:rFonts w:hint="eastAsia"/>
          <w:bCs/>
          <w:color w:val="000000"/>
          <w:sz w:val="21"/>
          <w:szCs w:val="21"/>
        </w:rPr>
        <w:t>憩</w:t>
      </w:r>
      <w:r w:rsidR="00CB553F" w:rsidRPr="000A3BEA">
        <w:rPr>
          <w:rFonts w:hint="eastAsia"/>
          <w:bCs/>
          <w:color w:val="000000"/>
          <w:sz w:val="21"/>
          <w:szCs w:val="21"/>
        </w:rPr>
        <w:t xml:space="preserve">　</w:t>
      </w:r>
      <w:r w:rsidRPr="000A3BEA">
        <w:rPr>
          <w:rFonts w:hint="eastAsia"/>
          <w:bCs/>
          <w:color w:val="000000"/>
          <w:sz w:val="21"/>
          <w:szCs w:val="21"/>
        </w:rPr>
        <w:t>－</w:t>
      </w:r>
    </w:p>
    <w:p w14:paraId="0AF6D1F6" w14:textId="77777777" w:rsidR="005F75FE" w:rsidRPr="000A3BEA" w:rsidRDefault="00CB553F" w:rsidP="00DA3D3D">
      <w:pPr>
        <w:pStyle w:val="a9"/>
        <w:tabs>
          <w:tab w:val="left" w:pos="1589"/>
        </w:tabs>
        <w:spacing w:before="0" w:beforeAutospacing="0" w:after="0" w:afterAutospacing="0" w:line="300" w:lineRule="exact"/>
        <w:ind w:firstLineChars="158" w:firstLine="283"/>
        <w:rPr>
          <w:color w:val="000000"/>
          <w:sz w:val="21"/>
          <w:szCs w:val="21"/>
        </w:rPr>
      </w:pPr>
      <w:r w:rsidRPr="000A3BEA">
        <w:rPr>
          <w:rFonts w:hint="eastAsia"/>
          <w:color w:val="000000"/>
          <w:sz w:val="21"/>
          <w:szCs w:val="21"/>
        </w:rPr>
        <w:t>４</w:t>
      </w:r>
      <w:r w:rsidR="00E45A96" w:rsidRPr="000A3BEA">
        <w:rPr>
          <w:rFonts w:hint="eastAsia"/>
          <w:color w:val="000000"/>
          <w:sz w:val="21"/>
          <w:szCs w:val="21"/>
        </w:rPr>
        <w:t xml:space="preserve">　</w:t>
      </w:r>
      <w:r w:rsidR="005F75FE" w:rsidRPr="000A3BEA">
        <w:rPr>
          <w:rFonts w:hint="eastAsia"/>
          <w:color w:val="000000"/>
          <w:sz w:val="21"/>
          <w:szCs w:val="21"/>
        </w:rPr>
        <w:t xml:space="preserve">講演③　　　</w:t>
      </w:r>
      <w:r w:rsidR="005F75FE" w:rsidRPr="000A3BEA">
        <w:rPr>
          <w:color w:val="000000"/>
          <w:sz w:val="21"/>
          <w:szCs w:val="21"/>
        </w:rPr>
        <w:t>15:00</w:t>
      </w:r>
      <w:r w:rsidR="005F75FE" w:rsidRPr="000A3BEA">
        <w:rPr>
          <w:rFonts w:hint="eastAsia"/>
          <w:color w:val="000000"/>
          <w:sz w:val="21"/>
          <w:szCs w:val="21"/>
        </w:rPr>
        <w:t>～</w:t>
      </w:r>
      <w:r w:rsidR="005F75FE" w:rsidRPr="000A3BEA">
        <w:rPr>
          <w:color w:val="000000"/>
          <w:sz w:val="21"/>
          <w:szCs w:val="21"/>
        </w:rPr>
        <w:t>15:</w:t>
      </w:r>
      <w:r w:rsidR="00DA3D3D" w:rsidRPr="000A3BEA">
        <w:rPr>
          <w:rFonts w:hint="eastAsia"/>
          <w:color w:val="000000"/>
          <w:sz w:val="21"/>
          <w:szCs w:val="21"/>
        </w:rPr>
        <w:t>4</w:t>
      </w:r>
      <w:r w:rsidR="005F75FE" w:rsidRPr="000A3BEA">
        <w:rPr>
          <w:color w:val="000000"/>
          <w:sz w:val="21"/>
          <w:szCs w:val="21"/>
        </w:rPr>
        <w:t>0</w:t>
      </w:r>
      <w:r w:rsidR="005F75FE" w:rsidRPr="000A3BEA">
        <w:rPr>
          <w:rFonts w:hint="eastAsia"/>
          <w:color w:val="000000"/>
          <w:sz w:val="21"/>
          <w:szCs w:val="21"/>
        </w:rPr>
        <w:t xml:space="preserve">　　熊本震災後の状況報告と被災者のメンタルヘルス対応のポイント</w:t>
      </w:r>
    </w:p>
    <w:p w14:paraId="0AF6D1F7" w14:textId="77777777" w:rsidR="005F75FE" w:rsidRPr="000A3BEA" w:rsidRDefault="005F75FE" w:rsidP="004E4542">
      <w:pPr>
        <w:pStyle w:val="a9"/>
        <w:tabs>
          <w:tab w:val="left" w:pos="1589"/>
        </w:tabs>
        <w:spacing w:before="0" w:beforeAutospacing="0" w:after="0" w:afterAutospacing="0" w:line="300" w:lineRule="exact"/>
        <w:ind w:firstLineChars="3600" w:firstLine="6445"/>
        <w:rPr>
          <w:color w:val="000000"/>
          <w:sz w:val="21"/>
          <w:szCs w:val="21"/>
        </w:rPr>
      </w:pPr>
      <w:r w:rsidRPr="000A3BEA">
        <w:rPr>
          <w:rFonts w:hint="eastAsia"/>
          <w:color w:val="000000"/>
          <w:sz w:val="21"/>
          <w:szCs w:val="21"/>
        </w:rPr>
        <w:t>産業カウンセラー</w:t>
      </w:r>
      <w:r w:rsidR="004E4542">
        <w:rPr>
          <w:rFonts w:hint="eastAsia"/>
          <w:color w:val="000000"/>
          <w:sz w:val="21"/>
          <w:szCs w:val="21"/>
        </w:rPr>
        <w:t xml:space="preserve">　　</w:t>
      </w:r>
      <w:r w:rsidRPr="000A3BEA">
        <w:rPr>
          <w:rFonts w:hint="eastAsia"/>
          <w:color w:val="000000"/>
          <w:sz w:val="21"/>
          <w:szCs w:val="21"/>
        </w:rPr>
        <w:t xml:space="preserve">　　　</w:t>
      </w:r>
      <w:r w:rsidR="00087AF7">
        <w:rPr>
          <w:rFonts w:hint="eastAsia"/>
          <w:color w:val="000000"/>
          <w:sz w:val="21"/>
          <w:szCs w:val="21"/>
        </w:rPr>
        <w:t xml:space="preserve">　　</w:t>
      </w:r>
      <w:r w:rsidRPr="000A3BEA">
        <w:rPr>
          <w:rFonts w:hint="eastAsia"/>
          <w:color w:val="000000"/>
          <w:sz w:val="21"/>
          <w:szCs w:val="21"/>
        </w:rPr>
        <w:t>鎌田千穂</w:t>
      </w:r>
    </w:p>
    <w:p w14:paraId="0AF6D1F8" w14:textId="77777777" w:rsidR="004E4542" w:rsidRDefault="00DA3D3D" w:rsidP="004E4542">
      <w:pPr>
        <w:pStyle w:val="a9"/>
        <w:tabs>
          <w:tab w:val="left" w:pos="2977"/>
        </w:tabs>
        <w:spacing w:before="0" w:beforeAutospacing="0" w:after="0" w:afterAutospacing="0" w:line="300" w:lineRule="exact"/>
        <w:ind w:leftChars="145" w:left="6234" w:hangingChars="3324" w:hanging="5951"/>
        <w:rPr>
          <w:color w:val="000000"/>
          <w:sz w:val="21"/>
          <w:szCs w:val="21"/>
        </w:rPr>
      </w:pPr>
      <w:r w:rsidRPr="000A3BEA">
        <w:rPr>
          <w:rFonts w:hint="eastAsia"/>
          <w:color w:val="000000"/>
          <w:sz w:val="21"/>
          <w:szCs w:val="21"/>
        </w:rPr>
        <w:t xml:space="preserve">５　講演④　　　15:40～16:20　　成功率向上とストレス軽減のためのしっかりとしたプロジェクトマネジメント実施の薦め　　</w:t>
      </w:r>
    </w:p>
    <w:p w14:paraId="0AF6D1F9" w14:textId="77777777" w:rsidR="005F75FE" w:rsidRPr="000A3BEA" w:rsidRDefault="00382447" w:rsidP="00382447">
      <w:pPr>
        <w:pStyle w:val="a9"/>
        <w:tabs>
          <w:tab w:val="left" w:pos="2977"/>
        </w:tabs>
        <w:spacing w:before="0" w:beforeAutospacing="0" w:after="0" w:afterAutospacing="0" w:line="300" w:lineRule="exact"/>
        <w:ind w:leftChars="1900" w:left="6795" w:rightChars="129" w:right="252" w:hangingChars="1726" w:hanging="3090"/>
        <w:rPr>
          <w:color w:val="000000"/>
          <w:sz w:val="21"/>
          <w:szCs w:val="21"/>
        </w:rPr>
      </w:pPr>
      <w:r w:rsidRPr="00382447">
        <w:rPr>
          <w:color w:val="000000"/>
          <w:sz w:val="21"/>
          <w:szCs w:val="21"/>
        </w:rPr>
        <w:t>Project Management Professional</w:t>
      </w:r>
      <w:r>
        <w:rPr>
          <w:rFonts w:hint="eastAsia"/>
          <w:color w:val="000000"/>
          <w:sz w:val="21"/>
          <w:szCs w:val="21"/>
        </w:rPr>
        <w:t>、</w:t>
      </w:r>
      <w:r w:rsidR="00DA3D3D" w:rsidRPr="000A3BEA">
        <w:rPr>
          <w:rFonts w:hint="eastAsia"/>
          <w:color w:val="000000"/>
          <w:sz w:val="21"/>
          <w:szCs w:val="21"/>
        </w:rPr>
        <w:t xml:space="preserve">ＩТコーディネーター　　</w:t>
      </w:r>
      <w:r w:rsidR="004E4542">
        <w:rPr>
          <w:rFonts w:hint="eastAsia"/>
          <w:color w:val="000000"/>
          <w:sz w:val="21"/>
          <w:szCs w:val="21"/>
        </w:rPr>
        <w:t xml:space="preserve">　　</w:t>
      </w:r>
      <w:r w:rsidR="00DA3D3D" w:rsidRPr="000A3BEA">
        <w:rPr>
          <w:rFonts w:hint="eastAsia"/>
          <w:color w:val="000000"/>
          <w:sz w:val="21"/>
          <w:szCs w:val="21"/>
        </w:rPr>
        <w:t xml:space="preserve">　</w:t>
      </w:r>
      <w:r w:rsidR="00087AF7">
        <w:rPr>
          <w:rFonts w:hint="eastAsia"/>
          <w:color w:val="000000"/>
          <w:sz w:val="21"/>
          <w:szCs w:val="21"/>
        </w:rPr>
        <w:t xml:space="preserve">　　</w:t>
      </w:r>
      <w:r w:rsidR="00DA3D3D" w:rsidRPr="000A3BEA">
        <w:rPr>
          <w:rFonts w:hint="eastAsia"/>
          <w:color w:val="000000"/>
          <w:sz w:val="21"/>
          <w:szCs w:val="21"/>
        </w:rPr>
        <w:t>峯下久敏</w:t>
      </w:r>
    </w:p>
    <w:p w14:paraId="0AF6D1FA" w14:textId="77777777" w:rsidR="008419D3" w:rsidRPr="000A3BEA" w:rsidRDefault="008419D3" w:rsidP="008419D3">
      <w:pPr>
        <w:pStyle w:val="a9"/>
        <w:tabs>
          <w:tab w:val="left" w:pos="2977"/>
        </w:tabs>
        <w:spacing w:before="0" w:beforeAutospacing="0" w:after="0" w:afterAutospacing="0" w:line="300" w:lineRule="exact"/>
        <w:ind w:leftChars="746" w:left="2932" w:hangingChars="825" w:hanging="1477"/>
        <w:rPr>
          <w:color w:val="000000"/>
          <w:sz w:val="21"/>
          <w:szCs w:val="21"/>
        </w:rPr>
      </w:pPr>
      <w:r w:rsidRPr="000A3BEA">
        <w:rPr>
          <w:rFonts w:hint="eastAsia"/>
          <w:color w:val="000000"/>
          <w:sz w:val="21"/>
          <w:szCs w:val="21"/>
        </w:rPr>
        <w:t>－　休　　憩　－</w:t>
      </w:r>
    </w:p>
    <w:p w14:paraId="0AF6D1FB" w14:textId="77777777" w:rsidR="003B31B7" w:rsidRDefault="008419D3" w:rsidP="008419D3">
      <w:pPr>
        <w:pStyle w:val="a9"/>
        <w:tabs>
          <w:tab w:val="left" w:pos="2977"/>
        </w:tabs>
        <w:spacing w:before="0" w:beforeAutospacing="0" w:after="0" w:afterAutospacing="0" w:line="300" w:lineRule="exact"/>
        <w:ind w:leftChars="146" w:left="2836" w:hangingChars="1425" w:hanging="2551"/>
        <w:rPr>
          <w:color w:val="000000"/>
          <w:sz w:val="21"/>
          <w:szCs w:val="21"/>
        </w:rPr>
      </w:pPr>
      <w:r w:rsidRPr="000A3BEA">
        <w:rPr>
          <w:rFonts w:hint="eastAsia"/>
          <w:color w:val="000000"/>
          <w:sz w:val="21"/>
          <w:szCs w:val="21"/>
        </w:rPr>
        <w:t xml:space="preserve">６　</w:t>
      </w:r>
      <w:r w:rsidR="00F56DDE">
        <w:rPr>
          <w:rFonts w:hint="eastAsia"/>
          <w:color w:val="000000"/>
          <w:sz w:val="21"/>
          <w:szCs w:val="21"/>
        </w:rPr>
        <w:t xml:space="preserve">講演⑤　　　</w:t>
      </w:r>
      <w:r w:rsidR="00F56DDE" w:rsidRPr="00F56DDE">
        <w:rPr>
          <w:rFonts w:hint="eastAsia"/>
          <w:color w:val="000000"/>
          <w:sz w:val="21"/>
          <w:szCs w:val="21"/>
        </w:rPr>
        <w:t>16:30～1</w:t>
      </w:r>
      <w:r w:rsidR="00F56DDE">
        <w:rPr>
          <w:rFonts w:hint="eastAsia"/>
          <w:color w:val="000000"/>
          <w:sz w:val="21"/>
          <w:szCs w:val="21"/>
        </w:rPr>
        <w:t>6</w:t>
      </w:r>
      <w:r w:rsidR="00F56DDE" w:rsidRPr="00F56DDE">
        <w:rPr>
          <w:rFonts w:hint="eastAsia"/>
          <w:color w:val="000000"/>
          <w:sz w:val="21"/>
          <w:szCs w:val="21"/>
        </w:rPr>
        <w:t>:</w:t>
      </w:r>
      <w:r w:rsidR="00F56DDE">
        <w:rPr>
          <w:rFonts w:hint="eastAsia"/>
          <w:color w:val="000000"/>
          <w:sz w:val="21"/>
          <w:szCs w:val="21"/>
        </w:rPr>
        <w:t xml:space="preserve">55　　中小企業におけるメンタルヘルス対策の現状と将来　　　　　　　　　　</w:t>
      </w:r>
    </w:p>
    <w:p w14:paraId="0AF6D1FC" w14:textId="77777777" w:rsidR="00F56DDE" w:rsidRDefault="003B31B7" w:rsidP="003B31B7">
      <w:pPr>
        <w:pStyle w:val="a9"/>
        <w:tabs>
          <w:tab w:val="left" w:pos="2977"/>
        </w:tabs>
        <w:spacing w:before="0" w:beforeAutospacing="0" w:after="0" w:afterAutospacing="0" w:line="300" w:lineRule="exact"/>
        <w:ind w:leftChars="1546" w:left="3015" w:firstLineChars="450" w:firstLine="806"/>
        <w:rPr>
          <w:color w:val="000000"/>
          <w:sz w:val="21"/>
          <w:szCs w:val="21"/>
        </w:rPr>
      </w:pPr>
      <w:r>
        <w:rPr>
          <w:rFonts w:hint="eastAsia"/>
          <w:color w:val="000000"/>
          <w:sz w:val="21"/>
          <w:szCs w:val="21"/>
        </w:rPr>
        <w:t>産業医科大学</w:t>
      </w:r>
      <w:r w:rsidR="00DE640F">
        <w:rPr>
          <w:rFonts w:hint="eastAsia"/>
          <w:color w:val="000000"/>
          <w:sz w:val="21"/>
          <w:szCs w:val="21"/>
        </w:rPr>
        <w:t>産業生態科学研究所精神保健学研究室</w:t>
      </w:r>
      <w:r w:rsidR="00087AF7">
        <w:rPr>
          <w:rFonts w:hint="eastAsia"/>
          <w:color w:val="000000"/>
          <w:sz w:val="21"/>
          <w:szCs w:val="21"/>
        </w:rPr>
        <w:t>助教</w:t>
      </w:r>
      <w:r w:rsidR="00F56DDE">
        <w:rPr>
          <w:rFonts w:hint="eastAsia"/>
          <w:color w:val="000000"/>
          <w:sz w:val="21"/>
          <w:szCs w:val="21"/>
        </w:rPr>
        <w:t xml:space="preserve">　　　</w:t>
      </w:r>
      <w:r w:rsidR="003A2D48" w:rsidRPr="003A2D48">
        <w:rPr>
          <w:rFonts w:hint="eastAsia"/>
          <w:color w:val="000000"/>
          <w:sz w:val="21"/>
          <w:szCs w:val="21"/>
        </w:rPr>
        <w:t>真船浩介</w:t>
      </w:r>
    </w:p>
    <w:p w14:paraId="0AF6D1FD" w14:textId="77777777" w:rsidR="008419D3" w:rsidRPr="000A3BEA" w:rsidRDefault="00F56DDE" w:rsidP="008419D3">
      <w:pPr>
        <w:pStyle w:val="a9"/>
        <w:tabs>
          <w:tab w:val="left" w:pos="2977"/>
        </w:tabs>
        <w:spacing w:before="0" w:beforeAutospacing="0" w:after="0" w:afterAutospacing="0" w:line="300" w:lineRule="exact"/>
        <w:ind w:leftChars="146" w:left="2836" w:hangingChars="1425" w:hanging="2551"/>
        <w:rPr>
          <w:color w:val="000000"/>
          <w:sz w:val="21"/>
          <w:szCs w:val="21"/>
        </w:rPr>
      </w:pPr>
      <w:r>
        <w:rPr>
          <w:rFonts w:hint="eastAsia"/>
          <w:color w:val="000000"/>
          <w:sz w:val="21"/>
          <w:szCs w:val="21"/>
        </w:rPr>
        <w:t>７．</w:t>
      </w:r>
      <w:r w:rsidR="008419D3" w:rsidRPr="000A3BEA">
        <w:rPr>
          <w:rFonts w:hint="eastAsia"/>
          <w:color w:val="000000"/>
          <w:sz w:val="21"/>
          <w:szCs w:val="21"/>
        </w:rPr>
        <w:t xml:space="preserve">ディスカッション　</w:t>
      </w:r>
    </w:p>
    <w:p w14:paraId="0AF6D1FE" w14:textId="77777777" w:rsidR="008419D3" w:rsidRPr="000A3BEA" w:rsidRDefault="008419D3" w:rsidP="008419D3">
      <w:pPr>
        <w:pStyle w:val="a9"/>
        <w:tabs>
          <w:tab w:val="left" w:pos="2977"/>
        </w:tabs>
        <w:spacing w:before="0" w:beforeAutospacing="0" w:after="0" w:afterAutospacing="0" w:line="300" w:lineRule="exact"/>
        <w:ind w:leftChars="146" w:left="2836" w:hangingChars="1425" w:hanging="2551"/>
        <w:rPr>
          <w:sz w:val="21"/>
          <w:szCs w:val="21"/>
        </w:rPr>
      </w:pPr>
      <w:r w:rsidRPr="000A3BEA">
        <w:rPr>
          <w:rFonts w:hint="eastAsia"/>
          <w:color w:val="000000"/>
          <w:sz w:val="21"/>
          <w:szCs w:val="21"/>
        </w:rPr>
        <w:t xml:space="preserve">　　　　　　　</w:t>
      </w:r>
      <w:r w:rsidR="00F56DDE">
        <w:rPr>
          <w:rFonts w:hint="eastAsia"/>
          <w:color w:val="000000"/>
          <w:sz w:val="21"/>
          <w:szCs w:val="21"/>
        </w:rPr>
        <w:t xml:space="preserve">   </w:t>
      </w:r>
      <w:r w:rsidRPr="000A3BEA">
        <w:rPr>
          <w:rFonts w:hint="eastAsia"/>
          <w:color w:val="000000"/>
          <w:sz w:val="21"/>
          <w:szCs w:val="21"/>
        </w:rPr>
        <w:t xml:space="preserve">　</w:t>
      </w:r>
      <w:r w:rsidRPr="000A3BEA">
        <w:rPr>
          <w:rFonts w:hint="eastAsia"/>
          <w:sz w:val="21"/>
          <w:szCs w:val="21"/>
        </w:rPr>
        <w:t>16:</w:t>
      </w:r>
      <w:r w:rsidR="00F56DDE">
        <w:rPr>
          <w:rFonts w:hint="eastAsia"/>
          <w:sz w:val="21"/>
          <w:szCs w:val="21"/>
        </w:rPr>
        <w:t>55</w:t>
      </w:r>
      <w:r w:rsidRPr="000A3BEA">
        <w:rPr>
          <w:rFonts w:hint="eastAsia"/>
          <w:sz w:val="21"/>
          <w:szCs w:val="21"/>
        </w:rPr>
        <w:t>～17:40 　中小企業の業績向上に直結するメンタルヘルスマネジメントの可能性</w:t>
      </w:r>
    </w:p>
    <w:p w14:paraId="0AF6D1FF" w14:textId="77777777" w:rsidR="00E748C0" w:rsidRPr="000A3BEA" w:rsidRDefault="00DE640F" w:rsidP="000A3BEA">
      <w:pPr>
        <w:tabs>
          <w:tab w:val="left" w:pos="1589"/>
        </w:tabs>
        <w:spacing w:line="300" w:lineRule="exact"/>
        <w:ind w:leftChars="599" w:left="1168" w:firstLineChars="1200" w:firstLine="2340"/>
        <w:rPr>
          <w:rFonts w:ascii="ＭＳ Ｐゴシック" w:eastAsia="ＭＳ Ｐゴシック" w:hAnsi="ＭＳ Ｐゴシック"/>
          <w:bCs/>
        </w:rPr>
      </w:pPr>
      <w:r>
        <w:rPr>
          <w:rFonts w:ascii="ＭＳ Ｐゴシック" w:eastAsia="ＭＳ Ｐゴシック" w:hAnsi="ＭＳ Ｐゴシック" w:hint="eastAsia"/>
          <w:bCs/>
        </w:rPr>
        <w:t>ファシリ</w:t>
      </w:r>
      <w:r w:rsidR="006E4D0A" w:rsidRPr="000A3BEA">
        <w:rPr>
          <w:rFonts w:ascii="ＭＳ Ｐゴシック" w:eastAsia="ＭＳ Ｐゴシック" w:hAnsi="ＭＳ Ｐゴシック" w:hint="eastAsia"/>
          <w:bCs/>
        </w:rPr>
        <w:t>データ</w:t>
      </w:r>
      <w:r w:rsidR="00F56DDE">
        <w:rPr>
          <w:rFonts w:ascii="ＭＳ Ｐゴシック" w:eastAsia="ＭＳ Ｐゴシック" w:hAnsi="ＭＳ Ｐゴシック" w:hint="eastAsia"/>
          <w:bCs/>
        </w:rPr>
        <w:t xml:space="preserve">　　　　　　　　　　　</w:t>
      </w:r>
      <w:r w:rsidR="00F56DDE" w:rsidRPr="00F56DDE">
        <w:rPr>
          <w:rFonts w:ascii="ＭＳ Ｐゴシック" w:eastAsia="ＭＳ Ｐゴシック" w:hAnsi="ＭＳ Ｐゴシック" w:hint="eastAsia"/>
          <w:bCs/>
        </w:rPr>
        <w:t>九州志士の会</w:t>
      </w:r>
      <w:r w:rsidR="00F56DDE">
        <w:rPr>
          <w:rFonts w:ascii="ＭＳ Ｐゴシック" w:eastAsia="ＭＳ Ｐゴシック" w:hAnsi="ＭＳ Ｐゴシック" w:hint="eastAsia"/>
          <w:bCs/>
        </w:rPr>
        <w:t>副</w:t>
      </w:r>
      <w:r w:rsidR="00F56DDE" w:rsidRPr="00F56DDE">
        <w:rPr>
          <w:rFonts w:ascii="ＭＳ Ｐゴシック" w:eastAsia="ＭＳ Ｐゴシック" w:hAnsi="ＭＳ Ｐゴシック" w:hint="eastAsia"/>
          <w:bCs/>
        </w:rPr>
        <w:t>会長</w:t>
      </w:r>
      <w:r w:rsidR="00F56DDE">
        <w:rPr>
          <w:rFonts w:ascii="ＭＳ Ｐゴシック" w:eastAsia="ＭＳ Ｐゴシック" w:hAnsi="ＭＳ Ｐゴシック" w:hint="eastAsia"/>
          <w:bCs/>
        </w:rPr>
        <w:t xml:space="preserve">　　　　</w:t>
      </w:r>
      <w:r w:rsidR="00087AF7">
        <w:rPr>
          <w:rFonts w:ascii="ＭＳ Ｐゴシック" w:eastAsia="ＭＳ Ｐゴシック" w:hAnsi="ＭＳ Ｐゴシック" w:hint="eastAsia"/>
          <w:bCs/>
        </w:rPr>
        <w:t xml:space="preserve">　　</w:t>
      </w:r>
      <w:r w:rsidR="00F56DDE">
        <w:rPr>
          <w:rFonts w:ascii="ＭＳ Ｐゴシック" w:eastAsia="ＭＳ Ｐゴシック" w:hAnsi="ＭＳ Ｐゴシック" w:hint="eastAsia"/>
          <w:bCs/>
        </w:rPr>
        <w:t>吉松研一</w:t>
      </w:r>
    </w:p>
    <w:p w14:paraId="0AF6D200" w14:textId="77777777" w:rsidR="002B30D3" w:rsidRPr="000A3BEA" w:rsidRDefault="002B30D3" w:rsidP="000A3BEA">
      <w:pPr>
        <w:tabs>
          <w:tab w:val="left" w:pos="1589"/>
        </w:tabs>
        <w:spacing w:line="300" w:lineRule="exact"/>
        <w:ind w:leftChars="100" w:left="195" w:firstLineChars="1700" w:firstLine="3315"/>
        <w:rPr>
          <w:rFonts w:ascii="ＭＳ Ｐゴシック" w:eastAsia="ＭＳ Ｐゴシック" w:hAnsi="ＭＳ Ｐゴシック"/>
          <w:bCs/>
        </w:rPr>
      </w:pPr>
      <w:r w:rsidRPr="000A3BEA">
        <w:rPr>
          <w:rFonts w:ascii="ＭＳ Ｐゴシック" w:eastAsia="ＭＳ Ｐゴシック" w:hAnsi="ＭＳ Ｐゴシック" w:hint="eastAsia"/>
          <w:bCs/>
        </w:rPr>
        <w:t>パネリスト</w:t>
      </w:r>
      <w:r w:rsidR="000A3BEA" w:rsidRPr="000A3BEA">
        <w:rPr>
          <w:rFonts w:ascii="ＭＳ Ｐゴシック" w:eastAsia="ＭＳ Ｐゴシック" w:hAnsi="ＭＳ Ｐゴシック" w:hint="eastAsia"/>
          <w:bCs/>
        </w:rPr>
        <w:t xml:space="preserve">　　　　</w:t>
      </w:r>
      <w:r w:rsidR="00F56DDE">
        <w:rPr>
          <w:rFonts w:ascii="ＭＳ Ｐゴシック" w:eastAsia="ＭＳ Ｐゴシック" w:hAnsi="ＭＳ Ｐゴシック" w:hint="eastAsia"/>
          <w:bCs/>
        </w:rPr>
        <w:t xml:space="preserve">　　　　　　　　　　　　　　　　　　　　　　　　　　</w:t>
      </w:r>
      <w:r w:rsidR="00087AF7">
        <w:rPr>
          <w:rFonts w:ascii="ＭＳ Ｐゴシック" w:eastAsia="ＭＳ Ｐゴシック" w:hAnsi="ＭＳ Ｐゴシック" w:hint="eastAsia"/>
          <w:bCs/>
        </w:rPr>
        <w:t xml:space="preserve">　　</w:t>
      </w:r>
      <w:r w:rsidR="000A3BEA" w:rsidRPr="000A3BEA">
        <w:rPr>
          <w:rFonts w:ascii="ＭＳ Ｐゴシック" w:eastAsia="ＭＳ Ｐゴシック" w:hAnsi="ＭＳ Ｐゴシック" w:hint="eastAsia"/>
          <w:bCs/>
        </w:rPr>
        <w:t>上記講師</w:t>
      </w:r>
      <w:r w:rsidR="00F56DDE">
        <w:rPr>
          <w:rFonts w:ascii="ＭＳ Ｐゴシック" w:eastAsia="ＭＳ Ｐゴシック" w:hAnsi="ＭＳ Ｐゴシック" w:hint="eastAsia"/>
          <w:bCs/>
        </w:rPr>
        <w:t>5</w:t>
      </w:r>
      <w:r w:rsidR="00200162">
        <w:rPr>
          <w:rFonts w:ascii="ＭＳ Ｐゴシック" w:eastAsia="ＭＳ Ｐゴシック" w:hAnsi="ＭＳ Ｐゴシック" w:hint="eastAsia"/>
          <w:bCs/>
        </w:rPr>
        <w:t>人</w:t>
      </w:r>
    </w:p>
    <w:p w14:paraId="0AF6D201" w14:textId="77777777" w:rsidR="006E4D0A" w:rsidRPr="0098383A" w:rsidRDefault="00395512" w:rsidP="0098383A">
      <w:pPr>
        <w:pStyle w:val="a9"/>
        <w:tabs>
          <w:tab w:val="left" w:pos="1831"/>
        </w:tabs>
        <w:spacing w:before="0" w:beforeAutospacing="0" w:after="0" w:afterAutospacing="0" w:line="300" w:lineRule="exact"/>
        <w:rPr>
          <w:color w:val="16160E"/>
          <w:sz w:val="21"/>
          <w:szCs w:val="21"/>
        </w:rPr>
      </w:pPr>
      <w:r w:rsidRPr="000A3BEA">
        <w:rPr>
          <w:rFonts w:hint="eastAsia"/>
          <w:b/>
          <w:color w:val="000000"/>
        </w:rPr>
        <w:t>■</w:t>
      </w:r>
      <w:r w:rsidR="006110A8" w:rsidRPr="000A3BEA">
        <w:rPr>
          <w:rFonts w:hint="eastAsia"/>
          <w:b/>
          <w:color w:val="000000"/>
          <w:sz w:val="21"/>
          <w:szCs w:val="21"/>
        </w:rPr>
        <w:t>懇親会</w:t>
      </w:r>
      <w:r w:rsidR="00F53393" w:rsidRPr="000A3BEA">
        <w:rPr>
          <w:rFonts w:hint="eastAsia"/>
          <w:color w:val="000000"/>
        </w:rPr>
        <w:t>：</w:t>
      </w:r>
      <w:r w:rsidR="00972D27" w:rsidRPr="000A3BEA">
        <w:rPr>
          <w:rFonts w:hint="eastAsia"/>
          <w:color w:val="000000"/>
          <w:sz w:val="21"/>
          <w:szCs w:val="21"/>
        </w:rPr>
        <w:t>18：00</w:t>
      </w:r>
      <w:r w:rsidR="00F53393" w:rsidRPr="000A3BEA">
        <w:rPr>
          <w:rFonts w:hint="eastAsia"/>
          <w:color w:val="000000"/>
          <w:sz w:val="21"/>
          <w:szCs w:val="21"/>
        </w:rPr>
        <w:t>～</w:t>
      </w:r>
      <w:r w:rsidR="00972D27" w:rsidRPr="000A3BEA">
        <w:rPr>
          <w:rFonts w:hint="eastAsia"/>
          <w:color w:val="000000"/>
          <w:sz w:val="21"/>
          <w:szCs w:val="21"/>
        </w:rPr>
        <w:t xml:space="preserve">　</w:t>
      </w:r>
      <w:r w:rsidR="005F75FE" w:rsidRPr="000A3BEA">
        <w:rPr>
          <w:rFonts w:hint="eastAsia"/>
          <w:color w:val="000000"/>
          <w:sz w:val="21"/>
          <w:szCs w:val="21"/>
        </w:rPr>
        <w:t xml:space="preserve">　（場所等未定）</w:t>
      </w:r>
    </w:p>
    <w:p w14:paraId="0AF6D202" w14:textId="77777777" w:rsidR="002F4C28" w:rsidRPr="000A3BEA" w:rsidRDefault="00A202E3" w:rsidP="002F4C28">
      <w:pPr>
        <w:pStyle w:val="a9"/>
        <w:tabs>
          <w:tab w:val="left" w:pos="1831"/>
        </w:tabs>
        <w:spacing w:before="0" w:beforeAutospacing="0" w:after="0" w:afterAutospacing="0"/>
        <w:ind w:firstLineChars="107" w:firstLine="268"/>
        <w:jc w:val="center"/>
        <w:rPr>
          <w:b/>
          <w:sz w:val="28"/>
          <w:szCs w:val="28"/>
          <w:u w:val="single"/>
        </w:rPr>
      </w:pPr>
      <w:r w:rsidRPr="000A3BEA">
        <w:rPr>
          <w:rFonts w:hint="eastAsia"/>
          <w:b/>
          <w:sz w:val="28"/>
          <w:szCs w:val="28"/>
          <w:u w:val="single"/>
        </w:rPr>
        <w:t>申</w:t>
      </w:r>
      <w:r w:rsidR="002F4C28" w:rsidRPr="000A3BEA">
        <w:rPr>
          <w:rFonts w:hint="eastAsia"/>
          <w:b/>
          <w:sz w:val="28"/>
          <w:szCs w:val="28"/>
          <w:u w:val="single"/>
        </w:rPr>
        <w:t xml:space="preserve">　</w:t>
      </w:r>
      <w:r w:rsidRPr="000A3BEA">
        <w:rPr>
          <w:rFonts w:hint="eastAsia"/>
          <w:b/>
          <w:sz w:val="28"/>
          <w:szCs w:val="28"/>
          <w:u w:val="single"/>
        </w:rPr>
        <w:t>込</w:t>
      </w:r>
      <w:r w:rsidR="002F4C28" w:rsidRPr="000A3BEA">
        <w:rPr>
          <w:rFonts w:hint="eastAsia"/>
          <w:b/>
          <w:sz w:val="28"/>
          <w:szCs w:val="28"/>
          <w:u w:val="single"/>
        </w:rPr>
        <w:t xml:space="preserve">　</w:t>
      </w:r>
      <w:r w:rsidRPr="000A3BEA">
        <w:rPr>
          <w:rFonts w:hint="eastAsia"/>
          <w:b/>
          <w:sz w:val="28"/>
          <w:szCs w:val="28"/>
          <w:u w:val="single"/>
        </w:rPr>
        <w:t>書</w:t>
      </w:r>
    </w:p>
    <w:p w14:paraId="1FFA60BE" w14:textId="3E88D893" w:rsidR="00570B90" w:rsidRDefault="002F4C28" w:rsidP="00B802B1">
      <w:pPr>
        <w:pStyle w:val="a9"/>
        <w:tabs>
          <w:tab w:val="left" w:pos="1831"/>
        </w:tabs>
        <w:spacing w:before="0" w:beforeAutospacing="0" w:after="0" w:afterAutospacing="0" w:line="300" w:lineRule="exact"/>
        <w:ind w:right="210"/>
        <w:rPr>
          <w:color w:val="16160E"/>
        </w:rPr>
      </w:pPr>
      <w:r w:rsidRPr="000A3BEA">
        <w:rPr>
          <w:rFonts w:hint="eastAsia"/>
          <w:color w:val="16160E"/>
        </w:rPr>
        <w:t>【申込先】　九州志士の会　事務局</w:t>
      </w:r>
      <w:r w:rsidR="00570B90">
        <w:rPr>
          <w:rFonts w:hint="eastAsia"/>
          <w:color w:val="16160E"/>
        </w:rPr>
        <w:t xml:space="preserve">　</w:t>
      </w:r>
      <w:r w:rsidR="00570B90" w:rsidRPr="000A3BEA">
        <w:rPr>
          <w:rFonts w:hint="eastAsia"/>
          <w:color w:val="16160E"/>
        </w:rPr>
        <w:t>TEL：</w:t>
      </w:r>
      <w:r w:rsidR="00570B90">
        <w:rPr>
          <w:rFonts w:hint="eastAsia"/>
          <w:color w:val="16160E"/>
        </w:rPr>
        <w:t>:092-</w:t>
      </w:r>
      <w:r w:rsidR="00570B90" w:rsidRPr="000A3BEA">
        <w:rPr>
          <w:rFonts w:hint="eastAsia"/>
          <w:color w:val="16160E"/>
        </w:rPr>
        <w:t>4</w:t>
      </w:r>
      <w:r w:rsidR="00570B90">
        <w:rPr>
          <w:rFonts w:hint="eastAsia"/>
          <w:color w:val="16160E"/>
        </w:rPr>
        <w:t>82</w:t>
      </w:r>
      <w:r w:rsidR="00570B90" w:rsidRPr="000A3BEA">
        <w:rPr>
          <w:rFonts w:hint="eastAsia"/>
          <w:color w:val="16160E"/>
        </w:rPr>
        <w:t>-</w:t>
      </w:r>
      <w:r w:rsidR="00570B90">
        <w:rPr>
          <w:rFonts w:hint="eastAsia"/>
          <w:color w:val="16160E"/>
        </w:rPr>
        <w:t>3</w:t>
      </w:r>
      <w:r w:rsidR="00570B90" w:rsidRPr="000A3BEA">
        <w:rPr>
          <w:rFonts w:hint="eastAsia"/>
          <w:color w:val="16160E"/>
        </w:rPr>
        <w:t>6</w:t>
      </w:r>
      <w:r w:rsidR="00570B90">
        <w:rPr>
          <w:rFonts w:hint="eastAsia"/>
          <w:color w:val="16160E"/>
        </w:rPr>
        <w:t>16</w:t>
      </w:r>
    </w:p>
    <w:p w14:paraId="0AF6D203" w14:textId="20EC32B7" w:rsidR="002F4C28" w:rsidRPr="000A3BEA" w:rsidRDefault="00B802B1" w:rsidP="00570B90">
      <w:pPr>
        <w:pStyle w:val="a9"/>
        <w:tabs>
          <w:tab w:val="left" w:pos="1831"/>
        </w:tabs>
        <w:spacing w:before="0" w:beforeAutospacing="0" w:after="0" w:afterAutospacing="0" w:line="300" w:lineRule="exact"/>
        <w:ind w:right="210"/>
        <w:jc w:val="center"/>
        <w:rPr>
          <w:color w:val="16160E"/>
          <w:sz w:val="22"/>
          <w:szCs w:val="22"/>
        </w:rPr>
      </w:pPr>
      <w:r w:rsidRPr="000A3BEA">
        <w:rPr>
          <w:rFonts w:hint="eastAsia"/>
          <w:color w:val="16160E"/>
        </w:rPr>
        <w:t>E-mail：</w:t>
      </w:r>
      <w:hyperlink r:id="rId8" w:history="1">
        <w:r w:rsidRPr="00570B90">
          <w:rPr>
            <w:rStyle w:val="ad"/>
            <w:rFonts w:asciiTheme="majorHAnsi" w:hAnsiTheme="majorHAnsi" w:cstheme="majorHAnsi"/>
            <w:b/>
            <w:color w:val="auto"/>
            <w:u w:val="none"/>
          </w:rPr>
          <w:t>shindan.f@gmail.com</w:t>
        </w:r>
      </w:hyperlink>
      <w:r w:rsidR="00570B90">
        <w:rPr>
          <w:color w:val="16160E"/>
        </w:rPr>
        <w:tab/>
      </w:r>
      <w:r w:rsidR="004E4542" w:rsidRPr="00570B90">
        <w:rPr>
          <w:rFonts w:hint="eastAsia"/>
          <w:b/>
          <w:color w:val="16160E"/>
        </w:rPr>
        <w:t>FAX:</w:t>
      </w:r>
      <w:r w:rsidR="00570B90">
        <w:rPr>
          <w:rFonts w:hint="eastAsia"/>
          <w:b/>
          <w:color w:val="16160E"/>
        </w:rPr>
        <w:t>：</w:t>
      </w:r>
      <w:r w:rsidR="004E4542" w:rsidRPr="00570B90">
        <w:rPr>
          <w:rFonts w:hint="eastAsia"/>
          <w:b/>
          <w:color w:val="16160E"/>
        </w:rPr>
        <w:t>092-4</w:t>
      </w:r>
      <w:r w:rsidR="002332B6" w:rsidRPr="00570B90">
        <w:rPr>
          <w:rFonts w:hint="eastAsia"/>
          <w:b/>
          <w:color w:val="16160E"/>
        </w:rPr>
        <w:t>82</w:t>
      </w:r>
      <w:r w:rsidR="004E4542" w:rsidRPr="00570B90">
        <w:rPr>
          <w:rFonts w:hint="eastAsia"/>
          <w:b/>
          <w:color w:val="16160E"/>
        </w:rPr>
        <w:t>-</w:t>
      </w:r>
      <w:r w:rsidR="002332B6" w:rsidRPr="00570B90">
        <w:rPr>
          <w:rFonts w:hint="eastAsia"/>
          <w:b/>
          <w:color w:val="16160E"/>
        </w:rPr>
        <w:t>3614</w:t>
      </w:r>
    </w:p>
    <w:p w14:paraId="0AF6D204" w14:textId="77777777" w:rsidR="00B802B1" w:rsidRPr="000A3BEA" w:rsidRDefault="00A76C07" w:rsidP="00A76C07">
      <w:pPr>
        <w:pStyle w:val="a9"/>
        <w:tabs>
          <w:tab w:val="left" w:pos="1831"/>
        </w:tabs>
        <w:spacing w:before="0" w:beforeAutospacing="0" w:after="0" w:afterAutospacing="0" w:line="300" w:lineRule="exact"/>
        <w:ind w:right="210" w:firstLineChars="300" w:firstLine="630"/>
        <w:jc w:val="both"/>
        <w:rPr>
          <w:b/>
          <w:color w:val="16160E"/>
        </w:rPr>
      </w:pPr>
      <w:r w:rsidRPr="000A3BEA">
        <w:rPr>
          <w:rFonts w:hint="eastAsia"/>
          <w:b/>
          <w:color w:val="16160E"/>
        </w:rPr>
        <w:t>※</w:t>
      </w:r>
      <w:r w:rsidR="000A3BEA" w:rsidRPr="000A3BEA">
        <w:rPr>
          <w:rFonts w:hint="eastAsia"/>
          <w:b/>
          <w:color w:val="16160E"/>
        </w:rPr>
        <w:t>8</w:t>
      </w:r>
      <w:r w:rsidRPr="000A3BEA">
        <w:rPr>
          <w:rFonts w:hint="eastAsia"/>
          <w:b/>
          <w:color w:val="16160E"/>
        </w:rPr>
        <w:t>月1</w:t>
      </w:r>
      <w:r w:rsidR="000A3BEA" w:rsidRPr="000A3BEA">
        <w:rPr>
          <w:rFonts w:hint="eastAsia"/>
          <w:b/>
          <w:color w:val="16160E"/>
        </w:rPr>
        <w:t>0</w:t>
      </w:r>
      <w:r w:rsidRPr="000A3BEA">
        <w:rPr>
          <w:rFonts w:hint="eastAsia"/>
          <w:b/>
          <w:color w:val="16160E"/>
        </w:rPr>
        <w:t>日までにお申し込み下さい。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2669"/>
        <w:gridCol w:w="1442"/>
        <w:gridCol w:w="1134"/>
        <w:gridCol w:w="992"/>
        <w:gridCol w:w="1194"/>
      </w:tblGrid>
      <w:tr w:rsidR="00E54976" w:rsidRPr="000A3BEA" w14:paraId="0AF6D20D" w14:textId="77777777" w:rsidTr="002F4C28">
        <w:trPr>
          <w:trHeight w:val="334"/>
        </w:trPr>
        <w:tc>
          <w:tcPr>
            <w:tcW w:w="534" w:type="dxa"/>
            <w:shd w:val="clear" w:color="auto" w:fill="auto"/>
          </w:tcPr>
          <w:p w14:paraId="0AF6D206" w14:textId="77777777" w:rsidR="00E54976" w:rsidRPr="000A3BEA" w:rsidRDefault="00E54976"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w:t>
            </w:r>
          </w:p>
        </w:tc>
        <w:tc>
          <w:tcPr>
            <w:tcW w:w="1984" w:type="dxa"/>
            <w:shd w:val="clear" w:color="auto" w:fill="auto"/>
          </w:tcPr>
          <w:p w14:paraId="0AF6D207" w14:textId="77777777" w:rsidR="00E54976" w:rsidRPr="000A3BEA" w:rsidRDefault="00E54976"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氏名</w:t>
            </w:r>
          </w:p>
        </w:tc>
        <w:tc>
          <w:tcPr>
            <w:tcW w:w="2669" w:type="dxa"/>
            <w:shd w:val="clear" w:color="auto" w:fill="auto"/>
          </w:tcPr>
          <w:p w14:paraId="0AF6D208" w14:textId="77777777" w:rsidR="00E54976" w:rsidRPr="000A3BEA" w:rsidRDefault="00E54976"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所属</w:t>
            </w:r>
          </w:p>
        </w:tc>
        <w:tc>
          <w:tcPr>
            <w:tcW w:w="1442" w:type="dxa"/>
            <w:shd w:val="clear" w:color="auto" w:fill="auto"/>
          </w:tcPr>
          <w:p w14:paraId="0AF6D209" w14:textId="77777777" w:rsidR="00E54976" w:rsidRPr="000A3BEA" w:rsidRDefault="00E54976"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電話</w:t>
            </w:r>
          </w:p>
        </w:tc>
        <w:tc>
          <w:tcPr>
            <w:tcW w:w="1134" w:type="dxa"/>
            <w:shd w:val="clear" w:color="auto" w:fill="auto"/>
          </w:tcPr>
          <w:p w14:paraId="0AF6D20A" w14:textId="77777777" w:rsidR="00E54976" w:rsidRPr="000A3BEA" w:rsidRDefault="00E54976"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セミナー</w:t>
            </w:r>
          </w:p>
        </w:tc>
        <w:tc>
          <w:tcPr>
            <w:tcW w:w="992" w:type="dxa"/>
            <w:shd w:val="clear" w:color="auto" w:fill="auto"/>
          </w:tcPr>
          <w:p w14:paraId="0AF6D20B" w14:textId="77777777" w:rsidR="00E54976" w:rsidRPr="000A3BEA" w:rsidRDefault="00E54976"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懇親会</w:t>
            </w:r>
          </w:p>
        </w:tc>
        <w:tc>
          <w:tcPr>
            <w:tcW w:w="1194" w:type="dxa"/>
            <w:shd w:val="clear" w:color="auto" w:fill="auto"/>
          </w:tcPr>
          <w:p w14:paraId="0AF6D20C" w14:textId="77777777" w:rsidR="00E54976" w:rsidRPr="000A3BEA" w:rsidRDefault="00E54976"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備考</w:t>
            </w:r>
          </w:p>
        </w:tc>
      </w:tr>
      <w:tr w:rsidR="00E54976" w:rsidRPr="000A3BEA" w14:paraId="0AF6D215" w14:textId="77777777" w:rsidTr="00B97A0D">
        <w:trPr>
          <w:trHeight w:val="567"/>
        </w:trPr>
        <w:tc>
          <w:tcPr>
            <w:tcW w:w="534" w:type="dxa"/>
            <w:shd w:val="clear" w:color="auto" w:fill="auto"/>
          </w:tcPr>
          <w:p w14:paraId="0AF6D20E" w14:textId="77777777" w:rsidR="00E54976" w:rsidRPr="000A3BEA" w:rsidRDefault="007071D7"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1</w:t>
            </w:r>
          </w:p>
        </w:tc>
        <w:tc>
          <w:tcPr>
            <w:tcW w:w="1984" w:type="dxa"/>
            <w:shd w:val="clear" w:color="auto" w:fill="auto"/>
          </w:tcPr>
          <w:p w14:paraId="0AF6D20F" w14:textId="77777777"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2669" w:type="dxa"/>
            <w:shd w:val="clear" w:color="auto" w:fill="auto"/>
          </w:tcPr>
          <w:p w14:paraId="0AF6D210" w14:textId="77777777"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1442" w:type="dxa"/>
            <w:shd w:val="clear" w:color="auto" w:fill="auto"/>
          </w:tcPr>
          <w:p w14:paraId="0AF6D211" w14:textId="77777777"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1134" w:type="dxa"/>
            <w:shd w:val="clear" w:color="auto" w:fill="auto"/>
          </w:tcPr>
          <w:p w14:paraId="0AF6D212" w14:textId="77777777"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992" w:type="dxa"/>
            <w:shd w:val="clear" w:color="auto" w:fill="auto"/>
          </w:tcPr>
          <w:p w14:paraId="0AF6D213" w14:textId="77777777"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1194" w:type="dxa"/>
            <w:shd w:val="clear" w:color="auto" w:fill="auto"/>
          </w:tcPr>
          <w:p w14:paraId="0AF6D214" w14:textId="77777777" w:rsidR="00E54976" w:rsidRPr="000A3BEA" w:rsidRDefault="00E54976" w:rsidP="006725F7">
            <w:pPr>
              <w:pStyle w:val="a9"/>
              <w:tabs>
                <w:tab w:val="left" w:pos="1831"/>
              </w:tabs>
              <w:spacing w:before="0" w:beforeAutospacing="0" w:after="0" w:afterAutospacing="0" w:line="300" w:lineRule="exact"/>
              <w:rPr>
                <w:b/>
                <w:sz w:val="21"/>
                <w:szCs w:val="21"/>
              </w:rPr>
            </w:pPr>
          </w:p>
        </w:tc>
      </w:tr>
      <w:tr w:rsidR="00E54976" w:rsidRPr="000A3BEA" w14:paraId="0AF6D21D" w14:textId="77777777" w:rsidTr="00B97A0D">
        <w:trPr>
          <w:trHeight w:val="567"/>
        </w:trPr>
        <w:tc>
          <w:tcPr>
            <w:tcW w:w="534" w:type="dxa"/>
            <w:shd w:val="clear" w:color="auto" w:fill="auto"/>
          </w:tcPr>
          <w:p w14:paraId="0AF6D216" w14:textId="77777777" w:rsidR="00E54976" w:rsidRPr="000A3BEA" w:rsidRDefault="007071D7"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2</w:t>
            </w:r>
          </w:p>
        </w:tc>
        <w:tc>
          <w:tcPr>
            <w:tcW w:w="1984" w:type="dxa"/>
            <w:shd w:val="clear" w:color="auto" w:fill="auto"/>
          </w:tcPr>
          <w:p w14:paraId="0AF6D217" w14:textId="77777777"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2669" w:type="dxa"/>
            <w:shd w:val="clear" w:color="auto" w:fill="auto"/>
          </w:tcPr>
          <w:p w14:paraId="0AF6D218" w14:textId="77777777"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1442" w:type="dxa"/>
            <w:shd w:val="clear" w:color="auto" w:fill="auto"/>
          </w:tcPr>
          <w:p w14:paraId="0AF6D219" w14:textId="77777777"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1134" w:type="dxa"/>
            <w:shd w:val="clear" w:color="auto" w:fill="auto"/>
          </w:tcPr>
          <w:p w14:paraId="0AF6D21A" w14:textId="77777777"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992" w:type="dxa"/>
            <w:shd w:val="clear" w:color="auto" w:fill="auto"/>
          </w:tcPr>
          <w:p w14:paraId="0AF6D21B" w14:textId="77777777"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1194" w:type="dxa"/>
            <w:shd w:val="clear" w:color="auto" w:fill="auto"/>
          </w:tcPr>
          <w:p w14:paraId="0AF6D21C" w14:textId="77777777" w:rsidR="00E54976" w:rsidRPr="000A3BEA" w:rsidRDefault="00E54976" w:rsidP="006725F7">
            <w:pPr>
              <w:pStyle w:val="a9"/>
              <w:tabs>
                <w:tab w:val="left" w:pos="1831"/>
              </w:tabs>
              <w:spacing w:before="0" w:beforeAutospacing="0" w:after="0" w:afterAutospacing="0" w:line="300" w:lineRule="exact"/>
              <w:rPr>
                <w:b/>
                <w:sz w:val="21"/>
                <w:szCs w:val="21"/>
              </w:rPr>
            </w:pPr>
          </w:p>
        </w:tc>
      </w:tr>
      <w:tr w:rsidR="002F4C28" w:rsidRPr="000A3BEA" w14:paraId="0AF6D225" w14:textId="77777777" w:rsidTr="00B97A0D">
        <w:trPr>
          <w:trHeight w:val="567"/>
        </w:trPr>
        <w:tc>
          <w:tcPr>
            <w:tcW w:w="534" w:type="dxa"/>
            <w:shd w:val="clear" w:color="auto" w:fill="auto"/>
          </w:tcPr>
          <w:p w14:paraId="0AF6D21E" w14:textId="77777777" w:rsidR="002F4C28" w:rsidRPr="000A3BEA" w:rsidRDefault="002F4C28"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3</w:t>
            </w:r>
          </w:p>
        </w:tc>
        <w:tc>
          <w:tcPr>
            <w:tcW w:w="1984" w:type="dxa"/>
            <w:shd w:val="clear" w:color="auto" w:fill="auto"/>
          </w:tcPr>
          <w:p w14:paraId="0AF6D21F" w14:textId="77777777" w:rsidR="002F4C28" w:rsidRPr="000A3BEA" w:rsidRDefault="002F4C28" w:rsidP="006725F7">
            <w:pPr>
              <w:pStyle w:val="a9"/>
              <w:tabs>
                <w:tab w:val="left" w:pos="1831"/>
              </w:tabs>
              <w:spacing w:before="0" w:beforeAutospacing="0" w:after="0" w:afterAutospacing="0" w:line="300" w:lineRule="exact"/>
              <w:rPr>
                <w:b/>
                <w:sz w:val="21"/>
                <w:szCs w:val="21"/>
              </w:rPr>
            </w:pPr>
          </w:p>
        </w:tc>
        <w:tc>
          <w:tcPr>
            <w:tcW w:w="2669" w:type="dxa"/>
            <w:shd w:val="clear" w:color="auto" w:fill="auto"/>
          </w:tcPr>
          <w:p w14:paraId="0AF6D220" w14:textId="77777777" w:rsidR="002F4C28" w:rsidRPr="000A3BEA" w:rsidRDefault="002F4C28" w:rsidP="006725F7">
            <w:pPr>
              <w:pStyle w:val="a9"/>
              <w:tabs>
                <w:tab w:val="left" w:pos="1831"/>
              </w:tabs>
              <w:spacing w:before="0" w:beforeAutospacing="0" w:after="0" w:afterAutospacing="0" w:line="300" w:lineRule="exact"/>
              <w:rPr>
                <w:b/>
                <w:sz w:val="21"/>
                <w:szCs w:val="21"/>
              </w:rPr>
            </w:pPr>
          </w:p>
        </w:tc>
        <w:tc>
          <w:tcPr>
            <w:tcW w:w="1442" w:type="dxa"/>
            <w:shd w:val="clear" w:color="auto" w:fill="auto"/>
          </w:tcPr>
          <w:p w14:paraId="0AF6D221" w14:textId="77777777" w:rsidR="002F4C28" w:rsidRPr="000A3BEA" w:rsidRDefault="002F4C28" w:rsidP="006725F7">
            <w:pPr>
              <w:pStyle w:val="a9"/>
              <w:tabs>
                <w:tab w:val="left" w:pos="1831"/>
              </w:tabs>
              <w:spacing w:before="0" w:beforeAutospacing="0" w:after="0" w:afterAutospacing="0" w:line="300" w:lineRule="exact"/>
              <w:rPr>
                <w:b/>
                <w:sz w:val="21"/>
                <w:szCs w:val="21"/>
              </w:rPr>
            </w:pPr>
          </w:p>
        </w:tc>
        <w:tc>
          <w:tcPr>
            <w:tcW w:w="1134" w:type="dxa"/>
            <w:shd w:val="clear" w:color="auto" w:fill="auto"/>
          </w:tcPr>
          <w:p w14:paraId="0AF6D222" w14:textId="77777777" w:rsidR="002F4C28" w:rsidRPr="000A3BEA" w:rsidRDefault="002F4C28" w:rsidP="006725F7">
            <w:pPr>
              <w:pStyle w:val="a9"/>
              <w:tabs>
                <w:tab w:val="left" w:pos="1831"/>
              </w:tabs>
              <w:spacing w:before="0" w:beforeAutospacing="0" w:after="0" w:afterAutospacing="0" w:line="300" w:lineRule="exact"/>
              <w:rPr>
                <w:b/>
                <w:sz w:val="21"/>
                <w:szCs w:val="21"/>
              </w:rPr>
            </w:pPr>
          </w:p>
        </w:tc>
        <w:tc>
          <w:tcPr>
            <w:tcW w:w="992" w:type="dxa"/>
            <w:shd w:val="clear" w:color="auto" w:fill="auto"/>
          </w:tcPr>
          <w:p w14:paraId="0AF6D223" w14:textId="77777777" w:rsidR="002F4C28" w:rsidRPr="000A3BEA" w:rsidRDefault="002F4C28" w:rsidP="006725F7">
            <w:pPr>
              <w:pStyle w:val="a9"/>
              <w:tabs>
                <w:tab w:val="left" w:pos="1831"/>
              </w:tabs>
              <w:spacing w:before="0" w:beforeAutospacing="0" w:after="0" w:afterAutospacing="0" w:line="300" w:lineRule="exact"/>
              <w:rPr>
                <w:b/>
                <w:sz w:val="21"/>
                <w:szCs w:val="21"/>
              </w:rPr>
            </w:pPr>
          </w:p>
        </w:tc>
        <w:tc>
          <w:tcPr>
            <w:tcW w:w="1194" w:type="dxa"/>
            <w:shd w:val="clear" w:color="auto" w:fill="auto"/>
          </w:tcPr>
          <w:p w14:paraId="0AF6D224" w14:textId="77777777" w:rsidR="002F4C28" w:rsidRPr="000A3BEA" w:rsidRDefault="002F4C28" w:rsidP="006725F7">
            <w:pPr>
              <w:pStyle w:val="a9"/>
              <w:tabs>
                <w:tab w:val="left" w:pos="1831"/>
              </w:tabs>
              <w:spacing w:before="0" w:beforeAutospacing="0" w:after="0" w:afterAutospacing="0" w:line="300" w:lineRule="exact"/>
              <w:rPr>
                <w:b/>
                <w:sz w:val="21"/>
                <w:szCs w:val="21"/>
              </w:rPr>
            </w:pPr>
          </w:p>
        </w:tc>
      </w:tr>
      <w:tr w:rsidR="00766F53" w:rsidRPr="000A3BEA" w14:paraId="0AF6D228" w14:textId="77777777" w:rsidTr="002F5B94">
        <w:trPr>
          <w:trHeight w:val="416"/>
        </w:trPr>
        <w:tc>
          <w:tcPr>
            <w:tcW w:w="2518" w:type="dxa"/>
            <w:gridSpan w:val="2"/>
            <w:shd w:val="clear" w:color="auto" w:fill="auto"/>
          </w:tcPr>
          <w:p w14:paraId="0AF6D226" w14:textId="77777777" w:rsidR="00766F53" w:rsidRPr="00FD6DD1" w:rsidRDefault="00766F53" w:rsidP="006725F7">
            <w:pPr>
              <w:pStyle w:val="a9"/>
              <w:tabs>
                <w:tab w:val="left" w:pos="1831"/>
              </w:tabs>
              <w:spacing w:before="0" w:beforeAutospacing="0" w:after="0" w:afterAutospacing="0" w:line="300" w:lineRule="exact"/>
              <w:rPr>
                <w:sz w:val="18"/>
                <w:szCs w:val="18"/>
              </w:rPr>
            </w:pPr>
            <w:r w:rsidRPr="00FD6DD1">
              <w:rPr>
                <w:rFonts w:hint="eastAsia"/>
                <w:sz w:val="18"/>
                <w:szCs w:val="18"/>
              </w:rPr>
              <w:t>九州志士の会に期待すること</w:t>
            </w:r>
            <w:r w:rsidR="00CF4E2A" w:rsidRPr="00FD6DD1">
              <w:rPr>
                <w:rFonts w:hint="eastAsia"/>
                <w:sz w:val="18"/>
                <w:szCs w:val="18"/>
              </w:rPr>
              <w:t>、会でやりたいことを記述してください</w:t>
            </w:r>
          </w:p>
        </w:tc>
        <w:tc>
          <w:tcPr>
            <w:tcW w:w="7431" w:type="dxa"/>
            <w:gridSpan w:val="5"/>
            <w:shd w:val="clear" w:color="auto" w:fill="auto"/>
          </w:tcPr>
          <w:p w14:paraId="0AF6D227" w14:textId="77777777" w:rsidR="00766F53" w:rsidRPr="000A3BEA" w:rsidRDefault="00766F53" w:rsidP="006725F7">
            <w:pPr>
              <w:pStyle w:val="a9"/>
              <w:tabs>
                <w:tab w:val="left" w:pos="1831"/>
              </w:tabs>
              <w:spacing w:before="0" w:beforeAutospacing="0" w:after="0" w:afterAutospacing="0" w:line="300" w:lineRule="exact"/>
              <w:rPr>
                <w:b/>
                <w:sz w:val="21"/>
                <w:szCs w:val="21"/>
              </w:rPr>
            </w:pPr>
          </w:p>
        </w:tc>
      </w:tr>
    </w:tbl>
    <w:p w14:paraId="0AF6D229" w14:textId="77777777" w:rsidR="00A202E3" w:rsidRPr="000A3BEA" w:rsidRDefault="00E54976" w:rsidP="00E54976">
      <w:pPr>
        <w:pStyle w:val="a9"/>
        <w:tabs>
          <w:tab w:val="left" w:pos="1831"/>
        </w:tabs>
        <w:spacing w:before="0" w:beforeAutospacing="0" w:after="0" w:afterAutospacing="0" w:line="300" w:lineRule="exact"/>
        <w:ind w:firstLineChars="107" w:firstLine="192"/>
        <w:jc w:val="right"/>
        <w:rPr>
          <w:sz w:val="21"/>
          <w:szCs w:val="21"/>
        </w:rPr>
      </w:pPr>
      <w:r w:rsidRPr="000A3BEA">
        <w:rPr>
          <w:rFonts w:hint="eastAsia"/>
          <w:sz w:val="21"/>
          <w:szCs w:val="21"/>
        </w:rPr>
        <w:t>（セミナー、懇親会毎に、参加○、不参加×を記入して、</w:t>
      </w:r>
      <w:r w:rsidR="00B802B1" w:rsidRPr="000A3BEA">
        <w:rPr>
          <w:rFonts w:hint="eastAsia"/>
          <w:sz w:val="21"/>
          <w:szCs w:val="21"/>
        </w:rPr>
        <w:t>メール</w:t>
      </w:r>
      <w:r w:rsidR="004E4542">
        <w:rPr>
          <w:rFonts w:hint="eastAsia"/>
          <w:sz w:val="21"/>
          <w:szCs w:val="21"/>
        </w:rPr>
        <w:t>又はファックス</w:t>
      </w:r>
      <w:r w:rsidR="00B802B1" w:rsidRPr="000A3BEA">
        <w:rPr>
          <w:rFonts w:hint="eastAsia"/>
          <w:sz w:val="21"/>
          <w:szCs w:val="21"/>
        </w:rPr>
        <w:t>にて</w:t>
      </w:r>
      <w:r w:rsidRPr="000A3BEA">
        <w:rPr>
          <w:rFonts w:hint="eastAsia"/>
          <w:sz w:val="21"/>
          <w:szCs w:val="21"/>
        </w:rPr>
        <w:t>返信してください）</w:t>
      </w:r>
    </w:p>
    <w:sectPr w:rsidR="00A202E3" w:rsidRPr="000A3BEA" w:rsidSect="00FD6DD1">
      <w:pgSz w:w="11906" w:h="16838" w:code="9"/>
      <w:pgMar w:top="851" w:right="1021" w:bottom="567" w:left="1134" w:header="567" w:footer="284" w:gutter="0"/>
      <w:cols w:space="720"/>
      <w:docGrid w:type="linesAndChars" w:linePitch="287" w:charSpace="-6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6D22C" w14:textId="77777777" w:rsidR="001C2F85" w:rsidRDefault="001C2F85" w:rsidP="0053314F">
      <w:r>
        <w:separator/>
      </w:r>
    </w:p>
  </w:endnote>
  <w:endnote w:type="continuationSeparator" w:id="0">
    <w:p w14:paraId="0AF6D22D" w14:textId="77777777" w:rsidR="001C2F85" w:rsidRDefault="001C2F85" w:rsidP="0053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6D22A" w14:textId="77777777" w:rsidR="001C2F85" w:rsidRDefault="001C2F85" w:rsidP="0053314F">
      <w:r>
        <w:separator/>
      </w:r>
    </w:p>
  </w:footnote>
  <w:footnote w:type="continuationSeparator" w:id="0">
    <w:p w14:paraId="0AF6D22B" w14:textId="77777777" w:rsidR="001C2F85" w:rsidRDefault="001C2F85" w:rsidP="00533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BEA365A"/>
    <w:multiLevelType w:val="hybridMultilevel"/>
    <w:tmpl w:val="8AF09964"/>
    <w:lvl w:ilvl="0" w:tplc="146A8638">
      <w:start w:val="1"/>
      <w:numFmt w:val="decimalEnclosedCircle"/>
      <w:lvlText w:val="%1"/>
      <w:lvlJc w:val="left"/>
      <w:pPr>
        <w:ind w:left="780" w:hanging="360"/>
      </w:pPr>
      <w:rPr>
        <w:rFonts w:hint="default"/>
        <w:b w:val="0"/>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C48577F"/>
    <w:multiLevelType w:val="hybridMultilevel"/>
    <w:tmpl w:val="F29AA0B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7AC2442"/>
    <w:multiLevelType w:val="hybridMultilevel"/>
    <w:tmpl w:val="4E2C6C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287"/>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4BAC"/>
    <w:rsid w:val="00087AF7"/>
    <w:rsid w:val="000A3BEA"/>
    <w:rsid w:val="000C15A8"/>
    <w:rsid w:val="00152CDA"/>
    <w:rsid w:val="00154553"/>
    <w:rsid w:val="0016147E"/>
    <w:rsid w:val="00165230"/>
    <w:rsid w:val="00172A27"/>
    <w:rsid w:val="001B573D"/>
    <w:rsid w:val="001C2F85"/>
    <w:rsid w:val="001C5378"/>
    <w:rsid w:val="001D3F1C"/>
    <w:rsid w:val="001E435E"/>
    <w:rsid w:val="00200162"/>
    <w:rsid w:val="00213A71"/>
    <w:rsid w:val="002332B6"/>
    <w:rsid w:val="002A2A4A"/>
    <w:rsid w:val="002B30D3"/>
    <w:rsid w:val="002B40E4"/>
    <w:rsid w:val="002C5CC6"/>
    <w:rsid w:val="002F4C28"/>
    <w:rsid w:val="002F5B94"/>
    <w:rsid w:val="00382447"/>
    <w:rsid w:val="00395512"/>
    <w:rsid w:val="003A1DED"/>
    <w:rsid w:val="003A2D48"/>
    <w:rsid w:val="003A518A"/>
    <w:rsid w:val="003B31B7"/>
    <w:rsid w:val="003B4310"/>
    <w:rsid w:val="003D7985"/>
    <w:rsid w:val="003E1498"/>
    <w:rsid w:val="004946EA"/>
    <w:rsid w:val="004D7E3B"/>
    <w:rsid w:val="004E4542"/>
    <w:rsid w:val="0053314F"/>
    <w:rsid w:val="005518F7"/>
    <w:rsid w:val="005705A3"/>
    <w:rsid w:val="00570B90"/>
    <w:rsid w:val="00585585"/>
    <w:rsid w:val="005C5476"/>
    <w:rsid w:val="005C6706"/>
    <w:rsid w:val="005E4FFE"/>
    <w:rsid w:val="005F75FE"/>
    <w:rsid w:val="00601612"/>
    <w:rsid w:val="00610CF2"/>
    <w:rsid w:val="006110A8"/>
    <w:rsid w:val="00617E53"/>
    <w:rsid w:val="00626778"/>
    <w:rsid w:val="006725F7"/>
    <w:rsid w:val="00677E8D"/>
    <w:rsid w:val="00690E9E"/>
    <w:rsid w:val="006B0C50"/>
    <w:rsid w:val="006E4D0A"/>
    <w:rsid w:val="006F5EAA"/>
    <w:rsid w:val="007071D7"/>
    <w:rsid w:val="007212AF"/>
    <w:rsid w:val="00766F53"/>
    <w:rsid w:val="007B0DA4"/>
    <w:rsid w:val="007B1979"/>
    <w:rsid w:val="007D76DE"/>
    <w:rsid w:val="007E0225"/>
    <w:rsid w:val="007F2A30"/>
    <w:rsid w:val="00821EE3"/>
    <w:rsid w:val="008419D3"/>
    <w:rsid w:val="00847415"/>
    <w:rsid w:val="00890DE3"/>
    <w:rsid w:val="008B0B6B"/>
    <w:rsid w:val="00942A18"/>
    <w:rsid w:val="0095426E"/>
    <w:rsid w:val="00972D27"/>
    <w:rsid w:val="00974DFB"/>
    <w:rsid w:val="0098383A"/>
    <w:rsid w:val="009D55FD"/>
    <w:rsid w:val="00A202E3"/>
    <w:rsid w:val="00A76C07"/>
    <w:rsid w:val="00AD7D80"/>
    <w:rsid w:val="00AF3DEA"/>
    <w:rsid w:val="00B215CA"/>
    <w:rsid w:val="00B67381"/>
    <w:rsid w:val="00B74CC9"/>
    <w:rsid w:val="00B802B1"/>
    <w:rsid w:val="00B97A0D"/>
    <w:rsid w:val="00BB2170"/>
    <w:rsid w:val="00C10692"/>
    <w:rsid w:val="00C42A84"/>
    <w:rsid w:val="00C56DC4"/>
    <w:rsid w:val="00C70B93"/>
    <w:rsid w:val="00CB1321"/>
    <w:rsid w:val="00CB553F"/>
    <w:rsid w:val="00CF4E2A"/>
    <w:rsid w:val="00D03258"/>
    <w:rsid w:val="00D44CFB"/>
    <w:rsid w:val="00D96A34"/>
    <w:rsid w:val="00DA3D3D"/>
    <w:rsid w:val="00DE640F"/>
    <w:rsid w:val="00E45A96"/>
    <w:rsid w:val="00E54976"/>
    <w:rsid w:val="00E748C0"/>
    <w:rsid w:val="00E75776"/>
    <w:rsid w:val="00F50FE0"/>
    <w:rsid w:val="00F53393"/>
    <w:rsid w:val="00F56DDE"/>
    <w:rsid w:val="00F66407"/>
    <w:rsid w:val="00F7746F"/>
    <w:rsid w:val="00FA0816"/>
    <w:rsid w:val="00FA7371"/>
    <w:rsid w:val="00FA7B35"/>
    <w:rsid w:val="00FD6DD1"/>
    <w:rsid w:val="00FE566D"/>
    <w:rsid w:val="00FE66CF"/>
    <w:rsid w:val="00FF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F6D1E2"/>
  <w15:docId w15:val="{A3CEC698-2CB1-4F9A-B28B-757934F9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ＭＳ Ｐ明朝" w:eastAsia="ＭＳ Ｐ明朝" w:hAnsi="Times New Roman"/>
      <w:color w:val="000000"/>
      <w:spacing w:val="8"/>
      <w:sz w:val="21"/>
      <w:szCs w:val="21"/>
    </w:rPr>
  </w:style>
  <w:style w:type="paragraph" w:styleId="1">
    <w:name w:val="heading 1"/>
    <w:basedOn w:val="a"/>
    <w:next w:val="a"/>
    <w:link w:val="10"/>
    <w:uiPriority w:val="9"/>
    <w:qFormat/>
    <w:rsid w:val="00E748C0"/>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a4">
    <w:name w:val="ヘッダー (文字)"/>
    <w:link w:val="a5"/>
    <w:rPr>
      <w:rFonts w:ascii="ＭＳ Ｐ明朝" w:eastAsia="ＭＳ Ｐ明朝" w:hAnsi="Times New Roman"/>
      <w:color w:val="000000"/>
      <w:spacing w:val="8"/>
      <w:sz w:val="21"/>
      <w:szCs w:val="21"/>
    </w:rPr>
  </w:style>
  <w:style w:type="character" w:customStyle="1" w:styleId="a6">
    <w:name w:val="フッター (文字)"/>
    <w:link w:val="a7"/>
    <w:rPr>
      <w:rFonts w:ascii="ＭＳ Ｐ明朝" w:eastAsia="ＭＳ Ｐ明朝" w:hAnsi="Times New Roman"/>
      <w:color w:val="000000"/>
      <w:spacing w:val="8"/>
      <w:sz w:val="21"/>
      <w:szCs w:val="21"/>
    </w:rPr>
  </w:style>
  <w:style w:type="paragraph" w:styleId="a7">
    <w:name w:val="footer"/>
    <w:basedOn w:val="a"/>
    <w:link w:val="a6"/>
    <w:pPr>
      <w:tabs>
        <w:tab w:val="center" w:pos="4252"/>
        <w:tab w:val="right" w:pos="8504"/>
      </w:tabs>
      <w:snapToGrid w:val="0"/>
    </w:pPr>
    <w:rPr>
      <w:lang w:val="x-none" w:eastAsia="x-none"/>
    </w:rPr>
  </w:style>
  <w:style w:type="paragraph" w:styleId="a8">
    <w:name w:val="Balloon Text"/>
    <w:basedOn w:val="a"/>
    <w:rPr>
      <w:rFonts w:ascii="Arial" w:eastAsia="ＭＳ ゴシック" w:hAnsi="Arial"/>
      <w:sz w:val="18"/>
      <w:szCs w:val="18"/>
    </w:rPr>
  </w:style>
  <w:style w:type="paragraph" w:styleId="a9">
    <w:name w:val="Note Heading"/>
    <w:basedOn w:val="a"/>
    <w:pPr>
      <w:widowControl/>
      <w:spacing w:before="100" w:beforeAutospacing="1" w:after="100" w:afterAutospacing="1"/>
      <w:jc w:val="left"/>
    </w:pPr>
    <w:rPr>
      <w:rFonts w:ascii="ＭＳ Ｐゴシック" w:eastAsia="ＭＳ Ｐゴシック" w:hAnsi="ＭＳ Ｐゴシック" w:cs="ＭＳ Ｐゴシック"/>
      <w:color w:val="auto"/>
      <w:spacing w:val="0"/>
      <w:sz w:val="24"/>
      <w:szCs w:val="24"/>
    </w:rPr>
  </w:style>
  <w:style w:type="paragraph" w:styleId="aa">
    <w:name w:val="Date"/>
    <w:basedOn w:val="a"/>
    <w:next w:val="a"/>
  </w:style>
  <w:style w:type="paragraph" w:customStyle="1" w:styleId="ab">
    <w:name w:val="一太郎"/>
    <w:pPr>
      <w:widowControl w:val="0"/>
      <w:wordWrap w:val="0"/>
      <w:autoSpaceDE w:val="0"/>
      <w:autoSpaceDN w:val="0"/>
      <w:adjustRightInd w:val="0"/>
      <w:spacing w:line="323" w:lineRule="exact"/>
      <w:jc w:val="both"/>
    </w:pPr>
    <w:rPr>
      <w:rFonts w:cs="ＭＳ 明朝"/>
      <w:spacing w:val="4"/>
      <w:sz w:val="21"/>
      <w:szCs w:val="21"/>
    </w:rPr>
  </w:style>
  <w:style w:type="paragraph" w:styleId="a5">
    <w:name w:val="header"/>
    <w:basedOn w:val="a"/>
    <w:link w:val="a4"/>
    <w:pPr>
      <w:tabs>
        <w:tab w:val="center" w:pos="4252"/>
        <w:tab w:val="right" w:pos="8504"/>
      </w:tabs>
      <w:snapToGrid w:val="0"/>
    </w:pPr>
    <w:rPr>
      <w:lang w:val="x-none" w:eastAsia="x-none"/>
    </w:rPr>
  </w:style>
  <w:style w:type="paragraph" w:customStyle="1" w:styleId="ac">
    <w:name w:val="a"/>
    <w:basedOn w:val="a"/>
    <w:pPr>
      <w:widowControl/>
      <w:spacing w:before="100" w:beforeAutospacing="1" w:after="100" w:afterAutospacing="1"/>
      <w:jc w:val="left"/>
    </w:pPr>
    <w:rPr>
      <w:rFonts w:ascii="ＭＳ Ｐゴシック" w:eastAsia="ＭＳ Ｐゴシック" w:hAnsi="ＭＳ Ｐゴシック" w:cs="ＭＳ Ｐゴシック"/>
      <w:color w:val="auto"/>
      <w:spacing w:val="0"/>
      <w:sz w:val="24"/>
      <w:szCs w:val="24"/>
    </w:rPr>
  </w:style>
  <w:style w:type="character" w:customStyle="1" w:styleId="10">
    <w:name w:val="見出し 1 (文字)"/>
    <w:link w:val="1"/>
    <w:uiPriority w:val="9"/>
    <w:rsid w:val="00E748C0"/>
    <w:rPr>
      <w:rFonts w:ascii="Arial" w:eastAsia="ＭＳ ゴシック" w:hAnsi="Arial" w:cs="Times New Roman"/>
      <w:color w:val="000000"/>
      <w:spacing w:val="8"/>
      <w:sz w:val="24"/>
      <w:szCs w:val="24"/>
    </w:rPr>
  </w:style>
  <w:style w:type="character" w:styleId="ad">
    <w:name w:val="Hyperlink"/>
    <w:uiPriority w:val="99"/>
    <w:unhideWhenUsed/>
    <w:rsid w:val="00972D27"/>
    <w:rPr>
      <w:color w:val="01669A"/>
      <w:u w:val="single"/>
    </w:rPr>
  </w:style>
  <w:style w:type="table" w:styleId="ae">
    <w:name w:val="Table Grid"/>
    <w:basedOn w:val="a1"/>
    <w:uiPriority w:val="59"/>
    <w:rsid w:val="00A2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dan.f@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B078-3B4F-419D-BCF7-4F2EC38A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第１回　大学共同サテライト設置準備会　次第</vt:lpstr>
    </vt:vector>
  </TitlesOfParts>
  <Company>Hewlett-Packard Company</Company>
  <LinksUpToDate>false</LinksUpToDate>
  <CharactersWithSpaces>1703</CharactersWithSpaces>
  <SharedDoc>false</SharedDoc>
  <HLinks>
    <vt:vector size="6" baseType="variant">
      <vt:variant>
        <vt:i4>7340038</vt:i4>
      </vt:variant>
      <vt:variant>
        <vt:i4>0</vt:i4>
      </vt:variant>
      <vt:variant>
        <vt:i4>0</vt:i4>
      </vt:variant>
      <vt:variant>
        <vt:i4>5</vt:i4>
      </vt:variant>
      <vt:variant>
        <vt:lpwstr>mailto:shindan.f@gmail.com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大学共同サテライト設置準備会　次第</dc:title>
  <dc:creator>FINE_user</dc:creator>
  <cp:lastModifiedBy>norandot NOR</cp:lastModifiedBy>
  <cp:revision>7</cp:revision>
  <cp:lastPrinted>2016-07-11T09:50:00Z</cp:lastPrinted>
  <dcterms:created xsi:type="dcterms:W3CDTF">2016-07-11T09:32:00Z</dcterms:created>
  <dcterms:modified xsi:type="dcterms:W3CDTF">2016-07-21T08:10:00Z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